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789C" w14:textId="77777777" w:rsidR="000B484E" w:rsidRDefault="000B484E" w:rsidP="007B274B">
      <w:pPr>
        <w:spacing w:after="0" w:line="240" w:lineRule="auto"/>
        <w:rPr>
          <w:rFonts w:ascii="Arial" w:eastAsia="Times New Roman" w:hAnsi="Arial" w:cs="Arial"/>
          <w:color w:val="7F7F7F"/>
          <w:sz w:val="20"/>
        </w:rPr>
      </w:pPr>
    </w:p>
    <w:p w14:paraId="49DCB8A9" w14:textId="0F67DBC6" w:rsidR="007B274B" w:rsidRPr="007B274B" w:rsidRDefault="00860375"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 xml:space="preserve">March </w:t>
      </w:r>
      <w:sdt>
        <w:sdtPr>
          <w:rPr>
            <w:rFonts w:ascii="Arial" w:eastAsia="Times New Roman" w:hAnsi="Arial" w:cs="Arial"/>
            <w:color w:val="7F7F7F"/>
            <w:sz w:val="20"/>
          </w:rPr>
          <w:id w:val="1785004342"/>
          <w:placeholder>
            <w:docPart w:val="45B186F6683C4D3EA02D78878D9B99B0"/>
          </w:placeholder>
        </w:sdtPr>
        <w:sdtEndPr/>
        <w:sdtContent>
          <w:r w:rsidR="00C552A1">
            <w:rPr>
              <w:rFonts w:ascii="Arial" w:eastAsia="Times New Roman" w:hAnsi="Arial" w:cs="Arial"/>
              <w:color w:val="7F7F7F"/>
              <w:sz w:val="20"/>
            </w:rPr>
            <w:t>2022</w:t>
          </w:r>
        </w:sdtContent>
      </w:sdt>
      <w:r w:rsidR="007B274B" w:rsidRPr="007B274B">
        <w:rPr>
          <w:rFonts w:ascii="Arial" w:eastAsia="Times New Roman" w:hAnsi="Arial" w:cs="Arial"/>
          <w:color w:val="686868"/>
          <w:sz w:val="20"/>
          <w:szCs w:val="20"/>
        </w:rPr>
        <w:t xml:space="preserve"> </w:t>
      </w:r>
    </w:p>
    <w:p w14:paraId="33A509E1" w14:textId="2C31EF0C" w:rsidR="007B274B" w:rsidRPr="007B274B" w:rsidRDefault="003C0C2B"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Outlining a</w:t>
      </w:r>
      <w:r w:rsidR="00860375">
        <w:rPr>
          <w:rFonts w:ascii="Arial" w:eastAsia="Times New Roman" w:hAnsi="Arial" w:cs="Arial"/>
          <w:b/>
          <w:bCs/>
          <w:color w:val="106636"/>
          <w:kern w:val="36"/>
          <w:sz w:val="36"/>
          <w:szCs w:val="36"/>
        </w:rPr>
        <w:t xml:space="preserve">n Integrated Pipeline </w:t>
      </w:r>
      <w:r w:rsidR="007E087F">
        <w:rPr>
          <w:rFonts w:ascii="Arial" w:eastAsia="Times New Roman" w:hAnsi="Arial" w:cs="Arial"/>
          <w:b/>
          <w:bCs/>
          <w:color w:val="106636"/>
          <w:kern w:val="36"/>
          <w:sz w:val="36"/>
          <w:szCs w:val="36"/>
        </w:rPr>
        <w:t>f</w:t>
      </w:r>
      <w:r w:rsidR="00860375">
        <w:rPr>
          <w:rFonts w:ascii="Arial" w:eastAsia="Times New Roman" w:hAnsi="Arial" w:cs="Arial"/>
          <w:b/>
          <w:bCs/>
          <w:color w:val="106636"/>
          <w:kern w:val="36"/>
          <w:sz w:val="36"/>
          <w:szCs w:val="36"/>
        </w:rPr>
        <w:t>rom Biomass to Bioproduct</w:t>
      </w:r>
    </w:p>
    <w:p w14:paraId="5D78D873" w14:textId="744AA124" w:rsidR="007B274B" w:rsidRPr="007B274B" w:rsidRDefault="003C0C2B"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The </w:t>
      </w:r>
      <w:r w:rsidR="0049263C">
        <w:rPr>
          <w:rFonts w:ascii="Arial" w:eastAsia="Times New Roman" w:hAnsi="Arial" w:cs="Arial"/>
          <w:color w:val="989898"/>
          <w:sz w:val="30"/>
          <w:szCs w:val="30"/>
        </w:rPr>
        <w:t>analysis identifies key strategies to improve biorefinery efficiency</w:t>
      </w:r>
      <w:r>
        <w:rPr>
          <w:rFonts w:ascii="Arial" w:eastAsia="Times New Roman" w:hAnsi="Arial" w:cs="Arial"/>
          <w:color w:val="989898"/>
          <w:sz w:val="30"/>
          <w:szCs w:val="30"/>
        </w:rPr>
        <w:t xml:space="preserve"> and economic</w:t>
      </w:r>
      <w:r w:rsidR="0044324B">
        <w:rPr>
          <w:rFonts w:ascii="Arial" w:eastAsia="Times New Roman" w:hAnsi="Arial" w:cs="Arial"/>
          <w:color w:val="989898"/>
          <w:sz w:val="30"/>
          <w:szCs w:val="30"/>
        </w:rPr>
        <w:t xml:space="preserve"> feasibility</w:t>
      </w:r>
      <w:r w:rsidR="0049263C">
        <w:rPr>
          <w:rFonts w:ascii="Arial" w:eastAsia="Times New Roman" w:hAnsi="Arial" w:cs="Arial"/>
          <w:color w:val="989898"/>
          <w:sz w:val="30"/>
          <w:szCs w:val="30"/>
        </w:rPr>
        <w:t>.</w:t>
      </w:r>
    </w:p>
    <w:p w14:paraId="415420EF" w14:textId="1AC3C532" w:rsidR="00F524B3" w:rsidRDefault="00F524B3" w:rsidP="00D3194B">
      <w:pPr>
        <w:spacing w:after="0" w:line="240" w:lineRule="auto"/>
        <w:rPr>
          <w:rFonts w:ascii="Arial" w:eastAsia="Times New Roman" w:hAnsi="Arial" w:cs="Arial"/>
          <w:color w:val="363636"/>
          <w:sz w:val="20"/>
          <w:szCs w:val="20"/>
        </w:rPr>
      </w:pPr>
    </w:p>
    <w:p w14:paraId="44B9F396" w14:textId="0060B36F" w:rsidR="002C6D4B" w:rsidRPr="002C6D4B" w:rsidRDefault="002C6D4B" w:rsidP="002C6D4B">
      <w:pPr>
        <w:spacing w:after="0" w:line="240" w:lineRule="auto"/>
        <w:rPr>
          <w:rFonts w:ascii="Arial" w:eastAsia="Times New Roman" w:hAnsi="Arial" w:cs="Arial"/>
          <w:color w:val="363636"/>
          <w:sz w:val="20"/>
          <w:szCs w:val="20"/>
        </w:rPr>
      </w:pPr>
      <w:r>
        <w:rPr>
          <w:rFonts w:ascii="Arial" w:eastAsia="Times New Roman" w:hAnsi="Arial" w:cs="Arial"/>
          <w:noProof/>
          <w:color w:val="363636"/>
          <w:sz w:val="20"/>
          <w:szCs w:val="20"/>
        </w:rPr>
        <w:drawing>
          <wp:inline distT="0" distB="0" distL="0" distR="0" wp14:anchorId="05B22AD9" wp14:editId="6D1B4901">
            <wp:extent cx="5943600" cy="1899285"/>
            <wp:effectExtent l="0" t="0" r="0" b="5715"/>
            <wp:docPr id="1" name="Picture 1" descr="Graphic illustration showing the breakdown of bioenergy crops into lignin polymers and polysaccharides, which are further processed into lignin monomers and sugars, respectively. The end products of this processing pipeline are bioproducts and specialty bio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illustration showing the breakdown of bioenergy crops into lignin polymers and polysaccharides, which are further processed into lignin monomers and sugars, respectively. The end products of this processing pipeline are bioproducts and specialty biofuel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899285"/>
                    </a:xfrm>
                    <a:prstGeom prst="rect">
                      <a:avLst/>
                    </a:prstGeom>
                  </pic:spPr>
                </pic:pic>
              </a:graphicData>
            </a:graphic>
          </wp:inline>
        </w:drawing>
      </w:r>
      <w:r w:rsidRPr="002C6D4B">
        <w:rPr>
          <w:rFonts w:ascii="Arial" w:eastAsia="Times New Roman" w:hAnsi="Arial" w:cs="Arial"/>
          <w:color w:val="363636"/>
          <w:sz w:val="20"/>
          <w:szCs w:val="20"/>
        </w:rPr>
        <w:t>Research at the Great Lakes Bioenergy Research Center spans the processes needed to break down plant biomass into lignin and sugar streams and use them to produce chemicals and advanced biofuels, enabling the integration of a full pipeline from lignin to a target bioproduct.</w:t>
      </w:r>
    </w:p>
    <w:p w14:paraId="2F9CE190"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03C99739" w14:textId="77777777" w:rsidR="0095406C" w:rsidRDefault="000A4178" w:rsidP="00C72002">
      <w:pPr>
        <w:rPr>
          <w:rFonts w:ascii="Arial" w:eastAsia="Times New Roman" w:hAnsi="Arial" w:cs="Arial"/>
          <w:color w:val="494949"/>
          <w:sz w:val="20"/>
          <w:szCs w:val="20"/>
          <w:shd w:val="clear" w:color="auto" w:fill="FFFFFF"/>
        </w:rPr>
      </w:pPr>
      <w:r>
        <w:rPr>
          <w:rFonts w:ascii="Arial" w:eastAsia="Times New Roman" w:hAnsi="Arial" w:cs="Arial"/>
          <w:color w:val="494949"/>
          <w:sz w:val="20"/>
          <w:szCs w:val="20"/>
          <w:shd w:val="clear" w:color="auto" w:fill="FFFFFF"/>
        </w:rPr>
        <w:t xml:space="preserve">The efficient and economic production of plant-based fuels and chemicals requires using as much of the plant biomass as possible. </w:t>
      </w:r>
      <w:r w:rsidR="00076813">
        <w:rPr>
          <w:rFonts w:ascii="Arial" w:eastAsia="Times New Roman" w:hAnsi="Arial" w:cs="Arial"/>
          <w:color w:val="494949"/>
          <w:sz w:val="20"/>
          <w:szCs w:val="20"/>
          <w:shd w:val="clear" w:color="auto" w:fill="FFFFFF"/>
        </w:rPr>
        <w:t xml:space="preserve">At a biorefinery, once plant sugars are extracted to </w:t>
      </w:r>
      <w:r w:rsidR="004246AC">
        <w:rPr>
          <w:rFonts w:ascii="Arial" w:eastAsia="Times New Roman" w:hAnsi="Arial" w:cs="Arial"/>
          <w:color w:val="494949"/>
          <w:sz w:val="20"/>
          <w:szCs w:val="20"/>
          <w:shd w:val="clear" w:color="auto" w:fill="FFFFFF"/>
        </w:rPr>
        <w:t>ferment into</w:t>
      </w:r>
      <w:r w:rsidR="00076813">
        <w:rPr>
          <w:rFonts w:ascii="Arial" w:eastAsia="Times New Roman" w:hAnsi="Arial" w:cs="Arial"/>
          <w:color w:val="494949"/>
          <w:sz w:val="20"/>
          <w:szCs w:val="20"/>
          <w:shd w:val="clear" w:color="auto" w:fill="FFFFFF"/>
        </w:rPr>
        <w:t xml:space="preserve"> biofuels, the bulk of the remaining biomass is composed of the </w:t>
      </w:r>
      <w:r w:rsidR="004246AC">
        <w:rPr>
          <w:rFonts w:ascii="Arial" w:eastAsia="Times New Roman" w:hAnsi="Arial" w:cs="Arial"/>
          <w:color w:val="494949"/>
          <w:sz w:val="20"/>
          <w:szCs w:val="20"/>
          <w:shd w:val="clear" w:color="auto" w:fill="FFFFFF"/>
        </w:rPr>
        <w:t xml:space="preserve">complex </w:t>
      </w:r>
      <w:r w:rsidR="00076813">
        <w:rPr>
          <w:rFonts w:ascii="Arial" w:eastAsia="Times New Roman" w:hAnsi="Arial" w:cs="Arial"/>
          <w:color w:val="494949"/>
          <w:sz w:val="20"/>
          <w:szCs w:val="20"/>
          <w:shd w:val="clear" w:color="auto" w:fill="FFFFFF"/>
        </w:rPr>
        <w:t xml:space="preserve">polymer lignin. </w:t>
      </w:r>
      <w:r w:rsidR="00EE31A7">
        <w:rPr>
          <w:rFonts w:ascii="Arial" w:eastAsia="Times New Roman" w:hAnsi="Arial" w:cs="Arial"/>
          <w:color w:val="494949"/>
          <w:sz w:val="20"/>
          <w:szCs w:val="20"/>
          <w:shd w:val="clear" w:color="auto" w:fill="FFFFFF"/>
        </w:rPr>
        <w:t>L</w:t>
      </w:r>
      <w:r>
        <w:rPr>
          <w:rFonts w:ascii="Arial" w:eastAsia="Times New Roman" w:hAnsi="Arial" w:cs="Arial"/>
          <w:color w:val="494949"/>
          <w:sz w:val="20"/>
          <w:szCs w:val="20"/>
          <w:shd w:val="clear" w:color="auto" w:fill="FFFFFF"/>
        </w:rPr>
        <w:t xml:space="preserve">ignin is </w:t>
      </w:r>
      <w:r w:rsidR="00EE31A7">
        <w:rPr>
          <w:rFonts w:ascii="Arial" w:eastAsia="Times New Roman" w:hAnsi="Arial" w:cs="Arial"/>
          <w:color w:val="494949"/>
          <w:sz w:val="20"/>
          <w:szCs w:val="20"/>
          <w:shd w:val="clear" w:color="auto" w:fill="FFFFFF"/>
        </w:rPr>
        <w:t>typically</w:t>
      </w:r>
      <w:r>
        <w:rPr>
          <w:rFonts w:ascii="Arial" w:eastAsia="Times New Roman" w:hAnsi="Arial" w:cs="Arial"/>
          <w:color w:val="494949"/>
          <w:sz w:val="20"/>
          <w:szCs w:val="20"/>
          <w:shd w:val="clear" w:color="auto" w:fill="FFFFFF"/>
        </w:rPr>
        <w:t xml:space="preserve"> burned for energy, but considerable research efforts are underway to develop </w:t>
      </w:r>
      <w:proofErr w:type="gramStart"/>
      <w:r>
        <w:rPr>
          <w:rFonts w:ascii="Arial" w:eastAsia="Times New Roman" w:hAnsi="Arial" w:cs="Arial"/>
          <w:color w:val="494949"/>
          <w:sz w:val="20"/>
          <w:szCs w:val="20"/>
          <w:shd w:val="clear" w:color="auto" w:fill="FFFFFF"/>
        </w:rPr>
        <w:t>high-value</w:t>
      </w:r>
      <w:proofErr w:type="gramEnd"/>
      <w:r>
        <w:rPr>
          <w:rFonts w:ascii="Arial" w:eastAsia="Times New Roman" w:hAnsi="Arial" w:cs="Arial"/>
          <w:color w:val="494949"/>
          <w:sz w:val="20"/>
          <w:szCs w:val="20"/>
          <w:shd w:val="clear" w:color="auto" w:fill="FFFFFF"/>
        </w:rPr>
        <w:t xml:space="preserve"> bioproducts from lignin to improve the overall economics of </w:t>
      </w:r>
      <w:r w:rsidR="00EE31A7">
        <w:rPr>
          <w:rFonts w:ascii="Arial" w:eastAsia="Times New Roman" w:hAnsi="Arial" w:cs="Arial"/>
          <w:color w:val="494949"/>
          <w:sz w:val="20"/>
          <w:szCs w:val="20"/>
          <w:shd w:val="clear" w:color="auto" w:fill="FFFFFF"/>
        </w:rPr>
        <w:t xml:space="preserve">the </w:t>
      </w:r>
      <w:r>
        <w:rPr>
          <w:rFonts w:ascii="Arial" w:eastAsia="Times New Roman" w:hAnsi="Arial" w:cs="Arial"/>
          <w:color w:val="494949"/>
          <w:sz w:val="20"/>
          <w:szCs w:val="20"/>
          <w:shd w:val="clear" w:color="auto" w:fill="FFFFFF"/>
        </w:rPr>
        <w:t>biorefin</w:t>
      </w:r>
      <w:r w:rsidR="00EE31A7">
        <w:rPr>
          <w:rFonts w:ascii="Arial" w:eastAsia="Times New Roman" w:hAnsi="Arial" w:cs="Arial"/>
          <w:color w:val="494949"/>
          <w:sz w:val="20"/>
          <w:szCs w:val="20"/>
          <w:shd w:val="clear" w:color="auto" w:fill="FFFFFF"/>
        </w:rPr>
        <w:t>ery</w:t>
      </w:r>
      <w:r>
        <w:rPr>
          <w:rFonts w:ascii="Arial" w:eastAsia="Times New Roman" w:hAnsi="Arial" w:cs="Arial"/>
          <w:color w:val="494949"/>
          <w:sz w:val="20"/>
          <w:szCs w:val="20"/>
          <w:shd w:val="clear" w:color="auto" w:fill="FFFFFF"/>
        </w:rPr>
        <w:t xml:space="preserve">. </w:t>
      </w:r>
    </w:p>
    <w:p w14:paraId="30861F64" w14:textId="126198FF" w:rsidR="007B274B" w:rsidRPr="00C72002" w:rsidRDefault="00EE31A7" w:rsidP="00C72002">
      <w:pPr>
        <w:rPr>
          <w:rFonts w:ascii="Arial" w:eastAsia="Times New Roman" w:hAnsi="Arial" w:cs="Arial"/>
          <w:sz w:val="20"/>
          <w:szCs w:val="20"/>
        </w:rPr>
      </w:pPr>
      <w:r>
        <w:rPr>
          <w:rFonts w:ascii="Arial" w:eastAsia="Times New Roman" w:hAnsi="Arial" w:cs="Arial"/>
          <w:color w:val="494949"/>
          <w:sz w:val="20"/>
          <w:szCs w:val="20"/>
          <w:shd w:val="clear" w:color="auto" w:fill="FFFFFF"/>
        </w:rPr>
        <w:t>A new study from the Great Lakes Bioenergy Research Center</w:t>
      </w:r>
      <w:r w:rsidR="0095406C">
        <w:rPr>
          <w:rFonts w:ascii="Arial" w:eastAsia="Times New Roman" w:hAnsi="Arial" w:cs="Arial"/>
          <w:color w:val="494949"/>
          <w:sz w:val="20"/>
          <w:szCs w:val="20"/>
          <w:shd w:val="clear" w:color="auto" w:fill="FFFFFF"/>
        </w:rPr>
        <w:t xml:space="preserve"> (GLBRC)</w:t>
      </w:r>
      <w:r>
        <w:rPr>
          <w:rFonts w:ascii="Arial" w:eastAsia="Times New Roman" w:hAnsi="Arial" w:cs="Arial"/>
          <w:color w:val="494949"/>
          <w:sz w:val="20"/>
          <w:szCs w:val="20"/>
          <w:shd w:val="clear" w:color="auto" w:fill="FFFFFF"/>
        </w:rPr>
        <w:t xml:space="preserve">, based at the University of Wisconsin–Madison, describes a complete lignin-to-bioproduct pipeline </w:t>
      </w:r>
      <w:r w:rsidR="004246AC">
        <w:rPr>
          <w:rFonts w:ascii="Arial" w:eastAsia="Times New Roman" w:hAnsi="Arial" w:cs="Arial"/>
          <w:color w:val="494949"/>
          <w:sz w:val="20"/>
          <w:szCs w:val="20"/>
          <w:shd w:val="clear" w:color="auto" w:fill="FFFFFF"/>
        </w:rPr>
        <w:t>that could</w:t>
      </w:r>
      <w:r>
        <w:rPr>
          <w:rFonts w:ascii="Arial" w:eastAsia="Times New Roman" w:hAnsi="Arial" w:cs="Arial"/>
          <w:color w:val="494949"/>
          <w:sz w:val="20"/>
          <w:szCs w:val="20"/>
          <w:shd w:val="clear" w:color="auto" w:fill="FFFFFF"/>
        </w:rPr>
        <w:t xml:space="preserve"> produce high yields of a target chemical, </w:t>
      </w:r>
      <w:r w:rsidR="00033AF2">
        <w:rPr>
          <w:rFonts w:ascii="Arial" w:eastAsia="Times New Roman" w:hAnsi="Arial" w:cs="Arial"/>
          <w:color w:val="494949"/>
          <w:sz w:val="20"/>
          <w:szCs w:val="20"/>
          <w:shd w:val="clear" w:color="auto" w:fill="FFFFFF"/>
        </w:rPr>
        <w:t xml:space="preserve">2-pyrone-4,6-dicarboxylic </w:t>
      </w:r>
      <w:r w:rsidR="00CD3635">
        <w:rPr>
          <w:rFonts w:ascii="Arial" w:eastAsia="Times New Roman" w:hAnsi="Arial" w:cs="Arial"/>
          <w:color w:val="494949"/>
          <w:sz w:val="20"/>
          <w:szCs w:val="20"/>
          <w:shd w:val="clear" w:color="auto" w:fill="FFFFFF"/>
        </w:rPr>
        <w:t xml:space="preserve">acid </w:t>
      </w:r>
      <w:r w:rsidR="00033AF2">
        <w:rPr>
          <w:rFonts w:ascii="Arial" w:eastAsia="Times New Roman" w:hAnsi="Arial" w:cs="Arial"/>
          <w:color w:val="494949"/>
          <w:sz w:val="20"/>
          <w:szCs w:val="20"/>
          <w:shd w:val="clear" w:color="auto" w:fill="FFFFFF"/>
        </w:rPr>
        <w:t>(</w:t>
      </w:r>
      <w:r>
        <w:rPr>
          <w:rFonts w:ascii="Arial" w:eastAsia="Times New Roman" w:hAnsi="Arial" w:cs="Arial"/>
          <w:color w:val="494949"/>
          <w:sz w:val="20"/>
          <w:szCs w:val="20"/>
          <w:shd w:val="clear" w:color="auto" w:fill="FFFFFF"/>
        </w:rPr>
        <w:t>PDC</w:t>
      </w:r>
      <w:r w:rsidR="00033AF2">
        <w:rPr>
          <w:rFonts w:ascii="Arial" w:eastAsia="Times New Roman" w:hAnsi="Arial" w:cs="Arial"/>
          <w:color w:val="494949"/>
          <w:sz w:val="20"/>
          <w:szCs w:val="20"/>
          <w:shd w:val="clear" w:color="auto" w:fill="FFFFFF"/>
        </w:rPr>
        <w:t>)</w:t>
      </w:r>
      <w:r>
        <w:rPr>
          <w:rFonts w:ascii="Arial" w:eastAsia="Times New Roman" w:hAnsi="Arial" w:cs="Arial"/>
          <w:color w:val="494949"/>
          <w:sz w:val="20"/>
          <w:szCs w:val="20"/>
          <w:shd w:val="clear" w:color="auto" w:fill="FFFFFF"/>
        </w:rPr>
        <w:t xml:space="preserve">, </w:t>
      </w:r>
      <w:r w:rsidR="0095406C">
        <w:rPr>
          <w:rFonts w:ascii="Arial" w:eastAsia="Times New Roman" w:hAnsi="Arial" w:cs="Arial"/>
          <w:color w:val="494949"/>
          <w:sz w:val="20"/>
          <w:szCs w:val="20"/>
          <w:shd w:val="clear" w:color="auto" w:fill="FFFFFF"/>
        </w:rPr>
        <w:t>with</w:t>
      </w:r>
      <w:r>
        <w:rPr>
          <w:rFonts w:ascii="Arial" w:eastAsia="Times New Roman" w:hAnsi="Arial" w:cs="Arial"/>
          <w:color w:val="494949"/>
          <w:sz w:val="20"/>
          <w:szCs w:val="20"/>
          <w:shd w:val="clear" w:color="auto" w:fill="FFFFFF"/>
        </w:rPr>
        <w:t xml:space="preserve"> high potential value as a platform chemical to make adhesives, plastics, and other biopolymers.</w:t>
      </w:r>
      <w:r w:rsidR="003403DF">
        <w:rPr>
          <w:rFonts w:ascii="Arial" w:eastAsia="Times New Roman" w:hAnsi="Arial" w:cs="Arial"/>
          <w:color w:val="494949"/>
          <w:sz w:val="20"/>
          <w:szCs w:val="20"/>
          <w:shd w:val="clear" w:color="auto" w:fill="FFFFFF"/>
        </w:rPr>
        <w:t xml:space="preserve"> The process integrates biomass deconstruction using the </w:t>
      </w:r>
      <w:r w:rsidR="0095406C">
        <w:rPr>
          <w:rFonts w:ascii="Arial" w:eastAsia="Times New Roman" w:hAnsi="Arial" w:cs="Arial"/>
          <w:color w:val="494949"/>
          <w:sz w:val="20"/>
          <w:szCs w:val="20"/>
          <w:shd w:val="clear" w:color="auto" w:fill="FFFFFF"/>
        </w:rPr>
        <w:t>solvent gamma-</w:t>
      </w:r>
      <w:proofErr w:type="spellStart"/>
      <w:r w:rsidR="0095406C">
        <w:rPr>
          <w:rFonts w:ascii="Arial" w:eastAsia="Times New Roman" w:hAnsi="Arial" w:cs="Arial"/>
          <w:color w:val="494949"/>
          <w:sz w:val="20"/>
          <w:szCs w:val="20"/>
          <w:shd w:val="clear" w:color="auto" w:fill="FFFFFF"/>
        </w:rPr>
        <w:t>valerolactone</w:t>
      </w:r>
      <w:proofErr w:type="spellEnd"/>
      <w:r w:rsidR="0095406C">
        <w:rPr>
          <w:rFonts w:ascii="Arial" w:eastAsia="Times New Roman" w:hAnsi="Arial" w:cs="Arial"/>
          <w:color w:val="494949"/>
          <w:sz w:val="20"/>
          <w:szCs w:val="20"/>
          <w:shd w:val="clear" w:color="auto" w:fill="FFFFFF"/>
        </w:rPr>
        <w:t xml:space="preserve"> (</w:t>
      </w:r>
      <w:r w:rsidR="003403DF">
        <w:rPr>
          <w:rFonts w:ascii="Arial" w:eastAsia="Times New Roman" w:hAnsi="Arial" w:cs="Arial"/>
          <w:color w:val="494949"/>
          <w:sz w:val="20"/>
          <w:szCs w:val="20"/>
          <w:shd w:val="clear" w:color="auto" w:fill="FFFFFF"/>
        </w:rPr>
        <w:t>GVL</w:t>
      </w:r>
      <w:r w:rsidR="0095406C">
        <w:rPr>
          <w:rFonts w:ascii="Arial" w:eastAsia="Times New Roman" w:hAnsi="Arial" w:cs="Arial"/>
          <w:color w:val="494949"/>
          <w:sz w:val="20"/>
          <w:szCs w:val="20"/>
          <w:shd w:val="clear" w:color="auto" w:fill="FFFFFF"/>
        </w:rPr>
        <w:t>)</w:t>
      </w:r>
      <w:r w:rsidR="003403DF">
        <w:rPr>
          <w:rFonts w:ascii="Arial" w:eastAsia="Times New Roman" w:hAnsi="Arial" w:cs="Arial"/>
          <w:color w:val="494949"/>
          <w:sz w:val="20"/>
          <w:szCs w:val="20"/>
          <w:shd w:val="clear" w:color="auto" w:fill="FFFFFF"/>
        </w:rPr>
        <w:t xml:space="preserve">, lignin depolymerization using hydrogenolysis, and microbial conversion of </w:t>
      </w:r>
      <w:r w:rsidR="0095406C">
        <w:rPr>
          <w:rFonts w:ascii="Arial" w:eastAsia="Times New Roman" w:hAnsi="Arial" w:cs="Arial"/>
          <w:color w:val="494949"/>
          <w:sz w:val="20"/>
          <w:szCs w:val="20"/>
          <w:shd w:val="clear" w:color="auto" w:fill="FFFFFF"/>
        </w:rPr>
        <w:t xml:space="preserve">the resulting </w:t>
      </w:r>
      <w:r w:rsidR="003403DF">
        <w:rPr>
          <w:rFonts w:ascii="Arial" w:eastAsia="Times New Roman" w:hAnsi="Arial" w:cs="Arial"/>
          <w:color w:val="494949"/>
          <w:sz w:val="20"/>
          <w:szCs w:val="20"/>
          <w:shd w:val="clear" w:color="auto" w:fill="FFFFFF"/>
        </w:rPr>
        <w:t>aromatic</w:t>
      </w:r>
      <w:r w:rsidR="0095406C">
        <w:rPr>
          <w:rFonts w:ascii="Arial" w:eastAsia="Times New Roman" w:hAnsi="Arial" w:cs="Arial"/>
          <w:color w:val="494949"/>
          <w:sz w:val="20"/>
          <w:szCs w:val="20"/>
          <w:shd w:val="clear" w:color="auto" w:fill="FFFFFF"/>
        </w:rPr>
        <w:t xml:space="preserve"> monomers</w:t>
      </w:r>
      <w:r w:rsidR="003403DF">
        <w:rPr>
          <w:rFonts w:ascii="Arial" w:eastAsia="Times New Roman" w:hAnsi="Arial" w:cs="Arial"/>
          <w:color w:val="494949"/>
          <w:sz w:val="20"/>
          <w:szCs w:val="20"/>
          <w:shd w:val="clear" w:color="auto" w:fill="FFFFFF"/>
        </w:rPr>
        <w:t xml:space="preserve"> to PDC using </w:t>
      </w:r>
      <w:r w:rsidR="00BA534A">
        <w:rPr>
          <w:rFonts w:ascii="Arial" w:eastAsia="Times New Roman" w:hAnsi="Arial" w:cs="Arial"/>
          <w:color w:val="363636"/>
          <w:sz w:val="20"/>
          <w:szCs w:val="20"/>
        </w:rPr>
        <w:t>an engineered strain of the bacterium</w:t>
      </w:r>
      <w:r w:rsidR="00BA534A" w:rsidRPr="003403DF">
        <w:rPr>
          <w:rFonts w:ascii="Arial" w:eastAsia="Times New Roman" w:hAnsi="Arial" w:cs="Arial"/>
          <w:i/>
          <w:iCs/>
          <w:color w:val="494949"/>
          <w:sz w:val="20"/>
          <w:szCs w:val="20"/>
          <w:shd w:val="clear" w:color="auto" w:fill="FFFFFF"/>
        </w:rPr>
        <w:t xml:space="preserve"> </w:t>
      </w:r>
      <w:proofErr w:type="spellStart"/>
      <w:r w:rsidR="003403DF" w:rsidRPr="003403DF">
        <w:rPr>
          <w:rFonts w:ascii="Arial" w:eastAsia="Times New Roman" w:hAnsi="Arial" w:cs="Arial"/>
          <w:i/>
          <w:iCs/>
          <w:color w:val="494949"/>
          <w:sz w:val="20"/>
          <w:szCs w:val="20"/>
          <w:shd w:val="clear" w:color="auto" w:fill="FFFFFF"/>
        </w:rPr>
        <w:t>Novosphingobium</w:t>
      </w:r>
      <w:proofErr w:type="spellEnd"/>
      <w:r w:rsidR="003403DF" w:rsidRPr="003403DF">
        <w:rPr>
          <w:rFonts w:ascii="Arial" w:eastAsia="Times New Roman" w:hAnsi="Arial" w:cs="Arial"/>
          <w:i/>
          <w:iCs/>
          <w:color w:val="494949"/>
          <w:sz w:val="20"/>
          <w:szCs w:val="20"/>
          <w:shd w:val="clear" w:color="auto" w:fill="FFFFFF"/>
        </w:rPr>
        <w:t xml:space="preserve"> </w:t>
      </w:r>
      <w:proofErr w:type="spellStart"/>
      <w:r w:rsidR="003403DF" w:rsidRPr="003403DF">
        <w:rPr>
          <w:rFonts w:ascii="Arial" w:eastAsia="Times New Roman" w:hAnsi="Arial" w:cs="Arial"/>
          <w:i/>
          <w:iCs/>
          <w:color w:val="494949"/>
          <w:sz w:val="20"/>
          <w:szCs w:val="20"/>
          <w:shd w:val="clear" w:color="auto" w:fill="FFFFFF"/>
        </w:rPr>
        <w:t>aromaticivorans</w:t>
      </w:r>
      <w:proofErr w:type="spellEnd"/>
      <w:r w:rsidR="003403DF">
        <w:rPr>
          <w:rFonts w:ascii="Arial" w:eastAsia="Times New Roman" w:hAnsi="Arial" w:cs="Arial"/>
          <w:color w:val="494949"/>
          <w:sz w:val="20"/>
          <w:szCs w:val="20"/>
          <w:shd w:val="clear" w:color="auto" w:fill="FFFFFF"/>
        </w:rPr>
        <w:t>.</w:t>
      </w:r>
    </w:p>
    <w:p w14:paraId="246EFD25"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3D05DC02" w14:textId="4456DBF0" w:rsidR="004246AC" w:rsidRDefault="004246AC" w:rsidP="00433C9D">
      <w:pPr>
        <w:rPr>
          <w:rFonts w:ascii="Arial" w:eastAsia="Times New Roman" w:hAnsi="Arial" w:cs="Arial"/>
          <w:color w:val="494949"/>
          <w:sz w:val="20"/>
          <w:szCs w:val="20"/>
          <w:shd w:val="clear" w:color="auto" w:fill="FFFFFF"/>
        </w:rPr>
      </w:pPr>
      <w:r>
        <w:rPr>
          <w:rFonts w:ascii="Arial" w:eastAsia="Times New Roman" w:hAnsi="Arial" w:cs="Arial"/>
          <w:color w:val="494949"/>
          <w:sz w:val="20"/>
          <w:szCs w:val="20"/>
          <w:shd w:val="clear" w:color="auto" w:fill="FFFFFF"/>
        </w:rPr>
        <w:t xml:space="preserve">The study shows </w:t>
      </w:r>
      <w:r w:rsidR="003403DF">
        <w:rPr>
          <w:rFonts w:ascii="Arial" w:eastAsia="Times New Roman" w:hAnsi="Arial" w:cs="Arial"/>
          <w:color w:val="494949"/>
          <w:sz w:val="20"/>
          <w:szCs w:val="20"/>
          <w:shd w:val="clear" w:color="auto" w:fill="FFFFFF"/>
        </w:rPr>
        <w:t>the feasibility of</w:t>
      </w:r>
      <w:r>
        <w:rPr>
          <w:rFonts w:ascii="Arial" w:eastAsia="Times New Roman" w:hAnsi="Arial" w:cs="Arial"/>
          <w:color w:val="494949"/>
          <w:sz w:val="20"/>
          <w:szCs w:val="20"/>
          <w:shd w:val="clear" w:color="auto" w:fill="FFFFFF"/>
        </w:rPr>
        <w:t xml:space="preserve"> integrat</w:t>
      </w:r>
      <w:r w:rsidR="003403DF">
        <w:rPr>
          <w:rFonts w:ascii="Arial" w:eastAsia="Times New Roman" w:hAnsi="Arial" w:cs="Arial"/>
          <w:color w:val="494949"/>
          <w:sz w:val="20"/>
          <w:szCs w:val="20"/>
          <w:shd w:val="clear" w:color="auto" w:fill="FFFFFF"/>
        </w:rPr>
        <w:t xml:space="preserve">ing </w:t>
      </w:r>
      <w:r w:rsidR="0095406C">
        <w:rPr>
          <w:rFonts w:ascii="Arial" w:eastAsia="Times New Roman" w:hAnsi="Arial" w:cs="Arial"/>
          <w:color w:val="494949"/>
          <w:sz w:val="20"/>
          <w:szCs w:val="20"/>
          <w:shd w:val="clear" w:color="auto" w:fill="FFFFFF"/>
        </w:rPr>
        <w:t xml:space="preserve">multiple </w:t>
      </w:r>
      <w:r w:rsidR="003403DF">
        <w:rPr>
          <w:rFonts w:ascii="Arial" w:eastAsia="Times New Roman" w:hAnsi="Arial" w:cs="Arial"/>
          <w:color w:val="494949"/>
          <w:sz w:val="20"/>
          <w:szCs w:val="20"/>
          <w:shd w:val="clear" w:color="auto" w:fill="FFFFFF"/>
        </w:rPr>
        <w:t>processes developed by GLBRC into a</w:t>
      </w:r>
      <w:r>
        <w:rPr>
          <w:rFonts w:ascii="Arial" w:eastAsia="Times New Roman" w:hAnsi="Arial" w:cs="Arial"/>
          <w:color w:val="494949"/>
          <w:sz w:val="20"/>
          <w:szCs w:val="20"/>
          <w:shd w:val="clear" w:color="auto" w:fill="FFFFFF"/>
        </w:rPr>
        <w:t xml:space="preserve"> pipeline </w:t>
      </w:r>
      <w:r w:rsidR="003403DF">
        <w:rPr>
          <w:rFonts w:ascii="Arial" w:eastAsia="Times New Roman" w:hAnsi="Arial" w:cs="Arial"/>
          <w:color w:val="494949"/>
          <w:sz w:val="20"/>
          <w:szCs w:val="20"/>
          <w:shd w:val="clear" w:color="auto" w:fill="FFFFFF"/>
        </w:rPr>
        <w:t xml:space="preserve">to </w:t>
      </w:r>
      <w:r w:rsidR="0095406C">
        <w:rPr>
          <w:rFonts w:ascii="Arial" w:eastAsia="Times New Roman" w:hAnsi="Arial" w:cs="Arial"/>
          <w:color w:val="494949"/>
          <w:sz w:val="20"/>
          <w:szCs w:val="20"/>
          <w:shd w:val="clear" w:color="auto" w:fill="FFFFFF"/>
        </w:rPr>
        <w:t xml:space="preserve">generate </w:t>
      </w:r>
      <w:r w:rsidR="003403DF">
        <w:rPr>
          <w:rFonts w:ascii="Arial" w:eastAsia="Times New Roman" w:hAnsi="Arial" w:cs="Arial"/>
          <w:color w:val="494949"/>
          <w:sz w:val="20"/>
          <w:szCs w:val="20"/>
          <w:shd w:val="clear" w:color="auto" w:fill="FFFFFF"/>
        </w:rPr>
        <w:t>valu</w:t>
      </w:r>
      <w:r w:rsidR="00E47F46">
        <w:rPr>
          <w:rFonts w:ascii="Arial" w:eastAsia="Times New Roman" w:hAnsi="Arial" w:cs="Arial"/>
          <w:color w:val="494949"/>
          <w:sz w:val="20"/>
          <w:szCs w:val="20"/>
          <w:shd w:val="clear" w:color="auto" w:fill="FFFFFF"/>
        </w:rPr>
        <w:t>able products</w:t>
      </w:r>
      <w:r w:rsidR="003403DF">
        <w:rPr>
          <w:rFonts w:ascii="Arial" w:eastAsia="Times New Roman" w:hAnsi="Arial" w:cs="Arial"/>
          <w:color w:val="494949"/>
          <w:sz w:val="20"/>
          <w:szCs w:val="20"/>
          <w:shd w:val="clear" w:color="auto" w:fill="FFFFFF"/>
        </w:rPr>
        <w:t xml:space="preserve"> from </w:t>
      </w:r>
      <w:r w:rsidR="0095406C">
        <w:rPr>
          <w:rFonts w:ascii="Arial" w:eastAsia="Times New Roman" w:hAnsi="Arial" w:cs="Arial"/>
          <w:color w:val="494949"/>
          <w:sz w:val="20"/>
          <w:szCs w:val="20"/>
          <w:shd w:val="clear" w:color="auto" w:fill="FFFFFF"/>
        </w:rPr>
        <w:t xml:space="preserve">biomass </w:t>
      </w:r>
      <w:r w:rsidR="003403DF">
        <w:rPr>
          <w:rFonts w:ascii="Arial" w:eastAsia="Times New Roman" w:hAnsi="Arial" w:cs="Arial"/>
          <w:color w:val="494949"/>
          <w:sz w:val="20"/>
          <w:szCs w:val="20"/>
          <w:shd w:val="clear" w:color="auto" w:fill="FFFFFF"/>
        </w:rPr>
        <w:t xml:space="preserve">lignin </w:t>
      </w:r>
      <w:r w:rsidR="0095406C">
        <w:rPr>
          <w:rFonts w:ascii="Arial" w:eastAsia="Times New Roman" w:hAnsi="Arial" w:cs="Arial"/>
          <w:color w:val="494949"/>
          <w:sz w:val="20"/>
          <w:szCs w:val="20"/>
          <w:shd w:val="clear" w:color="auto" w:fill="FFFFFF"/>
        </w:rPr>
        <w:t>as well as</w:t>
      </w:r>
      <w:r w:rsidR="003403DF">
        <w:rPr>
          <w:rFonts w:ascii="Arial" w:eastAsia="Times New Roman" w:hAnsi="Arial" w:cs="Arial"/>
          <w:color w:val="494949"/>
          <w:sz w:val="20"/>
          <w:szCs w:val="20"/>
          <w:shd w:val="clear" w:color="auto" w:fill="FFFFFF"/>
        </w:rPr>
        <w:t xml:space="preserve"> carbohydrates. </w:t>
      </w:r>
      <w:r>
        <w:rPr>
          <w:rFonts w:ascii="Arial" w:eastAsia="Times New Roman" w:hAnsi="Arial" w:cs="Arial"/>
          <w:color w:val="494949"/>
          <w:sz w:val="20"/>
          <w:szCs w:val="20"/>
          <w:shd w:val="clear" w:color="auto" w:fill="FFFFFF"/>
        </w:rPr>
        <w:t xml:space="preserve">The analysis identifies key factors </w:t>
      </w:r>
      <w:r w:rsidR="003403DF">
        <w:rPr>
          <w:rFonts w:ascii="Arial" w:eastAsia="Times New Roman" w:hAnsi="Arial" w:cs="Arial"/>
          <w:color w:val="494949"/>
          <w:sz w:val="20"/>
          <w:szCs w:val="20"/>
          <w:shd w:val="clear" w:color="auto" w:fill="FFFFFF"/>
        </w:rPr>
        <w:t>that</w:t>
      </w:r>
      <w:r>
        <w:rPr>
          <w:rFonts w:ascii="Arial" w:eastAsia="Times New Roman" w:hAnsi="Arial" w:cs="Arial"/>
          <w:color w:val="494949"/>
          <w:sz w:val="20"/>
          <w:szCs w:val="20"/>
          <w:shd w:val="clear" w:color="auto" w:fill="FFFFFF"/>
        </w:rPr>
        <w:t xml:space="preserve"> impact the technical and economic considerations of producing lignin-derived bioproducts in a biorefinery, highlighting areas where strategic improvements could increase productivity or reduce </w:t>
      </w:r>
      <w:r w:rsidR="00C557F0">
        <w:rPr>
          <w:rFonts w:ascii="Arial" w:eastAsia="Times New Roman" w:hAnsi="Arial" w:cs="Arial"/>
          <w:color w:val="494949"/>
          <w:sz w:val="20"/>
          <w:szCs w:val="20"/>
          <w:shd w:val="clear" w:color="auto" w:fill="FFFFFF"/>
        </w:rPr>
        <w:t>the minimum selling price of a lignin-derived product</w:t>
      </w:r>
      <w:r>
        <w:rPr>
          <w:rFonts w:ascii="Arial" w:eastAsia="Times New Roman" w:hAnsi="Arial" w:cs="Arial"/>
          <w:color w:val="494949"/>
          <w:sz w:val="20"/>
          <w:szCs w:val="20"/>
          <w:shd w:val="clear" w:color="auto" w:fill="FFFFFF"/>
        </w:rPr>
        <w:t>.</w:t>
      </w:r>
    </w:p>
    <w:p w14:paraId="79DA5B8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Summary</w:t>
      </w:r>
    </w:p>
    <w:p w14:paraId="094B9F02" w14:textId="534062CC" w:rsidR="00256338" w:rsidRDefault="0069301A" w:rsidP="00256338">
      <w:pPr>
        <w:rPr>
          <w:rFonts w:ascii="Arial" w:eastAsia="Times New Roman" w:hAnsi="Arial" w:cs="Arial"/>
          <w:color w:val="363636"/>
          <w:sz w:val="20"/>
          <w:szCs w:val="20"/>
        </w:rPr>
      </w:pPr>
      <w:r>
        <w:rPr>
          <w:rFonts w:ascii="Arial" w:eastAsia="Times New Roman" w:hAnsi="Arial" w:cs="Arial"/>
          <w:color w:val="363636"/>
          <w:sz w:val="20"/>
          <w:szCs w:val="20"/>
        </w:rPr>
        <w:t xml:space="preserve">Ongoing research at the Great Lakes Bioenergy Research Center is </w:t>
      </w:r>
      <w:r w:rsidR="0044324B">
        <w:rPr>
          <w:rFonts w:ascii="Arial" w:eastAsia="Times New Roman" w:hAnsi="Arial" w:cs="Arial"/>
          <w:color w:val="363636"/>
          <w:sz w:val="20"/>
          <w:szCs w:val="20"/>
        </w:rPr>
        <w:t>working</w:t>
      </w:r>
      <w:r>
        <w:rPr>
          <w:rFonts w:ascii="Arial" w:eastAsia="Times New Roman" w:hAnsi="Arial" w:cs="Arial"/>
          <w:color w:val="363636"/>
          <w:sz w:val="20"/>
          <w:szCs w:val="20"/>
        </w:rPr>
        <w:t xml:space="preserve"> to improve </w:t>
      </w:r>
      <w:r w:rsidR="00015B8D">
        <w:rPr>
          <w:rFonts w:ascii="Arial" w:eastAsia="Times New Roman" w:hAnsi="Arial" w:cs="Arial"/>
          <w:color w:val="363636"/>
          <w:sz w:val="20"/>
          <w:szCs w:val="20"/>
        </w:rPr>
        <w:t>each</w:t>
      </w:r>
      <w:r>
        <w:rPr>
          <w:rFonts w:ascii="Arial" w:eastAsia="Times New Roman" w:hAnsi="Arial" w:cs="Arial"/>
          <w:color w:val="363636"/>
          <w:sz w:val="20"/>
          <w:szCs w:val="20"/>
        </w:rPr>
        <w:t xml:space="preserve"> step of the process </w:t>
      </w:r>
      <w:r w:rsidR="00A757AF">
        <w:rPr>
          <w:rFonts w:ascii="Arial" w:eastAsia="Times New Roman" w:hAnsi="Arial" w:cs="Arial"/>
          <w:color w:val="363636"/>
          <w:sz w:val="20"/>
          <w:szCs w:val="20"/>
        </w:rPr>
        <w:t xml:space="preserve">needed to turn </w:t>
      </w:r>
      <w:r>
        <w:rPr>
          <w:rFonts w:ascii="Arial" w:eastAsia="Times New Roman" w:hAnsi="Arial" w:cs="Arial"/>
          <w:color w:val="363636"/>
          <w:sz w:val="20"/>
          <w:szCs w:val="20"/>
        </w:rPr>
        <w:t xml:space="preserve">bioenergy </w:t>
      </w:r>
      <w:r w:rsidR="00A757AF">
        <w:rPr>
          <w:rFonts w:ascii="Arial" w:eastAsia="Times New Roman" w:hAnsi="Arial" w:cs="Arial"/>
          <w:color w:val="363636"/>
          <w:sz w:val="20"/>
          <w:szCs w:val="20"/>
        </w:rPr>
        <w:t>crops</w:t>
      </w:r>
      <w:r>
        <w:rPr>
          <w:rFonts w:ascii="Arial" w:eastAsia="Times New Roman" w:hAnsi="Arial" w:cs="Arial"/>
          <w:color w:val="363636"/>
          <w:sz w:val="20"/>
          <w:szCs w:val="20"/>
        </w:rPr>
        <w:t xml:space="preserve"> </w:t>
      </w:r>
      <w:r w:rsidR="00A757AF">
        <w:rPr>
          <w:rFonts w:ascii="Arial" w:eastAsia="Times New Roman" w:hAnsi="Arial" w:cs="Arial"/>
          <w:color w:val="363636"/>
          <w:sz w:val="20"/>
          <w:szCs w:val="20"/>
        </w:rPr>
        <w:t>into</w:t>
      </w:r>
      <w:r>
        <w:rPr>
          <w:rFonts w:ascii="Arial" w:eastAsia="Times New Roman" w:hAnsi="Arial" w:cs="Arial"/>
          <w:color w:val="363636"/>
          <w:sz w:val="20"/>
          <w:szCs w:val="20"/>
        </w:rPr>
        <w:t xml:space="preserve"> valuable plant-based fuels and chemicals</w:t>
      </w:r>
      <w:r w:rsidR="00E47F46">
        <w:rPr>
          <w:rFonts w:ascii="Arial" w:eastAsia="Times New Roman" w:hAnsi="Arial" w:cs="Arial"/>
          <w:color w:val="363636"/>
          <w:sz w:val="20"/>
          <w:szCs w:val="20"/>
        </w:rPr>
        <w:t>, including its pioneering use of GVL as an approach to deconstruct plant biomass and produce separate streams of lignin and carbohydrates</w:t>
      </w:r>
      <w:r>
        <w:rPr>
          <w:rFonts w:ascii="Arial" w:eastAsia="Times New Roman" w:hAnsi="Arial" w:cs="Arial"/>
          <w:color w:val="363636"/>
          <w:sz w:val="20"/>
          <w:szCs w:val="20"/>
        </w:rPr>
        <w:t xml:space="preserve">. The current study integrates </w:t>
      </w:r>
      <w:r w:rsidR="00BA534A">
        <w:rPr>
          <w:rFonts w:ascii="Arial" w:eastAsia="Times New Roman" w:hAnsi="Arial" w:cs="Arial"/>
          <w:color w:val="363636"/>
          <w:sz w:val="20"/>
          <w:szCs w:val="20"/>
        </w:rPr>
        <w:t xml:space="preserve">the Center’s </w:t>
      </w:r>
      <w:r w:rsidR="00E47F46">
        <w:rPr>
          <w:rFonts w:ascii="Arial" w:eastAsia="Times New Roman" w:hAnsi="Arial" w:cs="Arial"/>
          <w:color w:val="363636"/>
          <w:sz w:val="20"/>
          <w:szCs w:val="20"/>
        </w:rPr>
        <w:t xml:space="preserve">multidisciplinary </w:t>
      </w:r>
      <w:r>
        <w:rPr>
          <w:rFonts w:ascii="Arial" w:eastAsia="Times New Roman" w:hAnsi="Arial" w:cs="Arial"/>
          <w:color w:val="363636"/>
          <w:sz w:val="20"/>
          <w:szCs w:val="20"/>
        </w:rPr>
        <w:t xml:space="preserve">expertise to evaluate the technical and economic feasibility of a complete lignin-to-PDC pipeline. </w:t>
      </w:r>
    </w:p>
    <w:p w14:paraId="670F46DB" w14:textId="13932325" w:rsidR="00240ACE" w:rsidRDefault="0069301A" w:rsidP="00256338">
      <w:pPr>
        <w:rPr>
          <w:rFonts w:ascii="Arial" w:eastAsia="Times New Roman" w:hAnsi="Arial" w:cs="Arial"/>
          <w:color w:val="363636"/>
          <w:sz w:val="20"/>
          <w:szCs w:val="20"/>
        </w:rPr>
      </w:pPr>
      <w:r>
        <w:rPr>
          <w:rFonts w:ascii="Arial" w:eastAsia="Times New Roman" w:hAnsi="Arial" w:cs="Arial"/>
          <w:color w:val="363636"/>
          <w:sz w:val="20"/>
          <w:szCs w:val="20"/>
        </w:rPr>
        <w:t xml:space="preserve">Lignin is a complex polymer that can yield different </w:t>
      </w:r>
      <w:r w:rsidR="00A757AF">
        <w:rPr>
          <w:rFonts w:ascii="Arial" w:eastAsia="Times New Roman" w:hAnsi="Arial" w:cs="Arial"/>
          <w:color w:val="363636"/>
          <w:sz w:val="20"/>
          <w:szCs w:val="20"/>
        </w:rPr>
        <w:t xml:space="preserve">combinations of </w:t>
      </w:r>
      <w:r w:rsidR="0044324B">
        <w:rPr>
          <w:rFonts w:ascii="Arial" w:eastAsia="Times New Roman" w:hAnsi="Arial" w:cs="Arial"/>
          <w:color w:val="363636"/>
          <w:sz w:val="20"/>
          <w:szCs w:val="20"/>
        </w:rPr>
        <w:t xml:space="preserve">its component </w:t>
      </w:r>
      <w:r>
        <w:rPr>
          <w:rFonts w:ascii="Arial" w:eastAsia="Times New Roman" w:hAnsi="Arial" w:cs="Arial"/>
          <w:color w:val="363636"/>
          <w:sz w:val="20"/>
          <w:szCs w:val="20"/>
        </w:rPr>
        <w:t xml:space="preserve">monomers depending on how it is broken down. </w:t>
      </w:r>
      <w:r w:rsidR="00BA534A">
        <w:rPr>
          <w:rFonts w:ascii="Arial" w:eastAsia="Times New Roman" w:hAnsi="Arial" w:cs="Arial"/>
          <w:color w:val="363636"/>
          <w:sz w:val="20"/>
          <w:szCs w:val="20"/>
        </w:rPr>
        <w:t xml:space="preserve">Using </w:t>
      </w:r>
      <w:r w:rsidR="00E47F46">
        <w:rPr>
          <w:rFonts w:ascii="Arial" w:eastAsia="Times New Roman" w:hAnsi="Arial" w:cs="Arial"/>
          <w:color w:val="363636"/>
          <w:sz w:val="20"/>
          <w:szCs w:val="20"/>
        </w:rPr>
        <w:t xml:space="preserve">GVL-derived </w:t>
      </w:r>
      <w:r w:rsidR="00C557F0">
        <w:rPr>
          <w:rFonts w:ascii="Arial" w:eastAsia="Times New Roman" w:hAnsi="Arial" w:cs="Arial"/>
          <w:color w:val="363636"/>
          <w:sz w:val="20"/>
          <w:szCs w:val="20"/>
        </w:rPr>
        <w:t xml:space="preserve">lignin from four different types of </w:t>
      </w:r>
      <w:proofErr w:type="gramStart"/>
      <w:r w:rsidR="00C557F0">
        <w:rPr>
          <w:rFonts w:ascii="Arial" w:eastAsia="Times New Roman" w:hAnsi="Arial" w:cs="Arial"/>
          <w:color w:val="363636"/>
          <w:sz w:val="20"/>
          <w:szCs w:val="20"/>
        </w:rPr>
        <w:t>biomass</w:t>
      </w:r>
      <w:proofErr w:type="gramEnd"/>
      <w:r w:rsidR="00C557F0">
        <w:rPr>
          <w:rFonts w:ascii="Arial" w:eastAsia="Times New Roman" w:hAnsi="Arial" w:cs="Arial"/>
          <w:color w:val="363636"/>
          <w:sz w:val="20"/>
          <w:szCs w:val="20"/>
        </w:rPr>
        <w:t>—poplar, maple, switchgrass, and energy sorghum—</w:t>
      </w:r>
      <w:r w:rsidR="00BA534A">
        <w:rPr>
          <w:rFonts w:ascii="Arial" w:eastAsia="Times New Roman" w:hAnsi="Arial" w:cs="Arial"/>
          <w:color w:val="363636"/>
          <w:sz w:val="20"/>
          <w:szCs w:val="20"/>
        </w:rPr>
        <w:t xml:space="preserve">the researchers found that </w:t>
      </w:r>
      <w:r w:rsidR="00822494">
        <w:rPr>
          <w:rFonts w:ascii="Arial" w:eastAsia="Times New Roman" w:hAnsi="Arial" w:cs="Arial"/>
          <w:color w:val="363636"/>
          <w:sz w:val="20"/>
          <w:szCs w:val="20"/>
        </w:rPr>
        <w:t xml:space="preserve">reductive catalytic fractionation could </w:t>
      </w:r>
      <w:r w:rsidR="00BA534A">
        <w:rPr>
          <w:rFonts w:ascii="Arial" w:eastAsia="Times New Roman" w:hAnsi="Arial" w:cs="Arial"/>
          <w:color w:val="363636"/>
          <w:sz w:val="20"/>
          <w:szCs w:val="20"/>
        </w:rPr>
        <w:t xml:space="preserve">produce a range of different monomers, some of which could </w:t>
      </w:r>
      <w:r w:rsidR="00822494">
        <w:rPr>
          <w:rFonts w:ascii="Arial" w:eastAsia="Times New Roman" w:hAnsi="Arial" w:cs="Arial"/>
          <w:color w:val="363636"/>
          <w:sz w:val="20"/>
          <w:szCs w:val="20"/>
        </w:rPr>
        <w:t xml:space="preserve">be efficiently converted to PDC by </w:t>
      </w:r>
      <w:r w:rsidR="00822494" w:rsidRPr="00822494">
        <w:rPr>
          <w:rFonts w:ascii="Arial" w:eastAsia="Times New Roman" w:hAnsi="Arial" w:cs="Arial"/>
          <w:i/>
          <w:iCs/>
          <w:color w:val="363636"/>
          <w:sz w:val="20"/>
          <w:szCs w:val="20"/>
        </w:rPr>
        <w:t xml:space="preserve">N. </w:t>
      </w:r>
      <w:proofErr w:type="spellStart"/>
      <w:r w:rsidR="00822494" w:rsidRPr="00822494">
        <w:rPr>
          <w:rFonts w:ascii="Arial" w:eastAsia="Times New Roman" w:hAnsi="Arial" w:cs="Arial"/>
          <w:i/>
          <w:iCs/>
          <w:color w:val="363636"/>
          <w:sz w:val="20"/>
          <w:szCs w:val="20"/>
        </w:rPr>
        <w:t>aromaticivorans</w:t>
      </w:r>
      <w:proofErr w:type="spellEnd"/>
      <w:r w:rsidR="00822494">
        <w:rPr>
          <w:rFonts w:ascii="Arial" w:eastAsia="Times New Roman" w:hAnsi="Arial" w:cs="Arial"/>
          <w:color w:val="363636"/>
          <w:sz w:val="20"/>
          <w:szCs w:val="20"/>
        </w:rPr>
        <w:t xml:space="preserve">. </w:t>
      </w:r>
      <w:r w:rsidR="00BA534A">
        <w:rPr>
          <w:rFonts w:ascii="Arial" w:eastAsia="Times New Roman" w:hAnsi="Arial" w:cs="Arial"/>
          <w:color w:val="363636"/>
          <w:sz w:val="20"/>
          <w:szCs w:val="20"/>
        </w:rPr>
        <w:t>T</w:t>
      </w:r>
      <w:r w:rsidR="00822494">
        <w:rPr>
          <w:rFonts w:ascii="Arial" w:eastAsia="Times New Roman" w:hAnsi="Arial" w:cs="Arial"/>
          <w:color w:val="363636"/>
          <w:sz w:val="20"/>
          <w:szCs w:val="20"/>
        </w:rPr>
        <w:t xml:space="preserve">hey selected catalytic conditions </w:t>
      </w:r>
      <w:r w:rsidR="00BA534A">
        <w:rPr>
          <w:rFonts w:ascii="Arial" w:eastAsia="Times New Roman" w:hAnsi="Arial" w:cs="Arial"/>
          <w:color w:val="363636"/>
          <w:sz w:val="20"/>
          <w:szCs w:val="20"/>
        </w:rPr>
        <w:t xml:space="preserve">that maximize </w:t>
      </w:r>
      <w:r w:rsidR="00822494">
        <w:rPr>
          <w:rFonts w:ascii="Arial" w:eastAsia="Times New Roman" w:hAnsi="Arial" w:cs="Arial"/>
          <w:color w:val="363636"/>
          <w:sz w:val="20"/>
          <w:szCs w:val="20"/>
        </w:rPr>
        <w:t>produc</w:t>
      </w:r>
      <w:r w:rsidR="00BA534A">
        <w:rPr>
          <w:rFonts w:ascii="Arial" w:eastAsia="Times New Roman" w:hAnsi="Arial" w:cs="Arial"/>
          <w:color w:val="363636"/>
          <w:sz w:val="20"/>
          <w:szCs w:val="20"/>
        </w:rPr>
        <w:t xml:space="preserve">tion </w:t>
      </w:r>
      <w:r w:rsidR="00822494">
        <w:rPr>
          <w:rFonts w:ascii="Arial" w:eastAsia="Times New Roman" w:hAnsi="Arial" w:cs="Arial"/>
          <w:color w:val="363636"/>
          <w:sz w:val="20"/>
          <w:szCs w:val="20"/>
        </w:rPr>
        <w:t xml:space="preserve">of the monomers that </w:t>
      </w:r>
      <w:r w:rsidR="00BA534A">
        <w:rPr>
          <w:rFonts w:ascii="Arial" w:eastAsia="Times New Roman" w:hAnsi="Arial" w:cs="Arial"/>
          <w:color w:val="363636"/>
          <w:sz w:val="20"/>
          <w:szCs w:val="20"/>
        </w:rPr>
        <w:t>the microbe can efficiently funnel into PDC</w:t>
      </w:r>
      <w:r w:rsidR="00822494">
        <w:rPr>
          <w:rFonts w:ascii="Arial" w:eastAsia="Times New Roman" w:hAnsi="Arial" w:cs="Arial"/>
          <w:color w:val="363636"/>
          <w:sz w:val="20"/>
          <w:szCs w:val="20"/>
        </w:rPr>
        <w:t xml:space="preserve"> and showed</w:t>
      </w:r>
      <w:r w:rsidR="00A757AF">
        <w:rPr>
          <w:rFonts w:ascii="Arial" w:eastAsia="Times New Roman" w:hAnsi="Arial" w:cs="Arial"/>
          <w:color w:val="363636"/>
          <w:sz w:val="20"/>
          <w:szCs w:val="20"/>
        </w:rPr>
        <w:t xml:space="preserve"> that the pipeline can work with a variety of bioenergy feedstocks</w:t>
      </w:r>
      <w:r w:rsidR="00240ACE">
        <w:rPr>
          <w:rFonts w:ascii="Arial" w:eastAsia="Times New Roman" w:hAnsi="Arial" w:cs="Arial"/>
          <w:color w:val="363636"/>
          <w:sz w:val="20"/>
          <w:szCs w:val="20"/>
        </w:rPr>
        <w:t>.</w:t>
      </w:r>
      <w:r w:rsidR="00A757AF">
        <w:rPr>
          <w:rFonts w:ascii="Arial" w:eastAsia="Times New Roman" w:hAnsi="Arial" w:cs="Arial"/>
          <w:color w:val="363636"/>
          <w:sz w:val="20"/>
          <w:szCs w:val="20"/>
        </w:rPr>
        <w:t xml:space="preserve"> </w:t>
      </w:r>
      <w:r w:rsidR="00A757AF" w:rsidRPr="00A757AF">
        <w:rPr>
          <w:rFonts w:ascii="Arial" w:hAnsi="Arial" w:cs="Arial"/>
          <w:color w:val="000000"/>
          <w:sz w:val="20"/>
          <w:szCs w:val="20"/>
        </w:rPr>
        <w:t>The modeled pipeline is also energetically self-sufficient, generating enough heat and electricity for its own operation by burning the fraction of lignin that is not recovered as monomers.</w:t>
      </w:r>
    </w:p>
    <w:p w14:paraId="6D13F0C8" w14:textId="4C1B07CA" w:rsidR="00A757AF" w:rsidRPr="00A757AF" w:rsidRDefault="00A757AF" w:rsidP="00256338">
      <w:pPr>
        <w:rPr>
          <w:rFonts w:ascii="Arial" w:eastAsia="Times New Roman" w:hAnsi="Arial" w:cs="Arial"/>
          <w:color w:val="363636"/>
          <w:sz w:val="20"/>
          <w:szCs w:val="20"/>
        </w:rPr>
      </w:pPr>
      <w:r>
        <w:rPr>
          <w:rFonts w:ascii="Arial" w:eastAsia="Times New Roman" w:hAnsi="Arial" w:cs="Arial"/>
          <w:color w:val="363636"/>
          <w:sz w:val="20"/>
          <w:szCs w:val="20"/>
        </w:rPr>
        <w:t xml:space="preserve">The researchers </w:t>
      </w:r>
      <w:r w:rsidR="00015B8D">
        <w:rPr>
          <w:rFonts w:ascii="Arial" w:eastAsia="Times New Roman" w:hAnsi="Arial" w:cs="Arial"/>
          <w:color w:val="363636"/>
          <w:sz w:val="20"/>
          <w:szCs w:val="20"/>
        </w:rPr>
        <w:t>then</w:t>
      </w:r>
      <w:r>
        <w:rPr>
          <w:rFonts w:ascii="Arial" w:eastAsia="Times New Roman" w:hAnsi="Arial" w:cs="Arial"/>
          <w:color w:val="363636"/>
          <w:sz w:val="20"/>
          <w:szCs w:val="20"/>
        </w:rPr>
        <w:t xml:space="preserve"> </w:t>
      </w:r>
      <w:r w:rsidRPr="00A757AF">
        <w:rPr>
          <w:rFonts w:ascii="Arial" w:eastAsia="Times New Roman" w:hAnsi="Arial" w:cs="Arial"/>
          <w:color w:val="363636"/>
          <w:sz w:val="20"/>
          <w:szCs w:val="20"/>
        </w:rPr>
        <w:t xml:space="preserve">conducted </w:t>
      </w:r>
      <w:r w:rsidRPr="00A757AF">
        <w:rPr>
          <w:rFonts w:ascii="Arial" w:hAnsi="Arial" w:cs="Arial"/>
          <w:color w:val="000000"/>
          <w:sz w:val="20"/>
          <w:szCs w:val="20"/>
        </w:rPr>
        <w:t xml:space="preserve">a technoeconomic analysis of the full pipeline to identify key steps in the process </w:t>
      </w:r>
      <w:r w:rsidR="00015B8D">
        <w:rPr>
          <w:rFonts w:ascii="Arial" w:hAnsi="Arial" w:cs="Arial"/>
          <w:color w:val="000000"/>
          <w:sz w:val="20"/>
          <w:szCs w:val="20"/>
        </w:rPr>
        <w:t xml:space="preserve">that </w:t>
      </w:r>
      <w:r w:rsidRPr="00A757AF">
        <w:rPr>
          <w:rFonts w:ascii="Arial" w:hAnsi="Arial" w:cs="Arial"/>
          <w:color w:val="000000"/>
          <w:sz w:val="20"/>
          <w:szCs w:val="20"/>
        </w:rPr>
        <w:t>affect the minimum selling price</w:t>
      </w:r>
      <w:r w:rsidR="00A5676D">
        <w:rPr>
          <w:rFonts w:ascii="Arial" w:hAnsi="Arial" w:cs="Arial"/>
          <w:color w:val="000000"/>
          <w:sz w:val="20"/>
          <w:szCs w:val="20"/>
        </w:rPr>
        <w:t xml:space="preserve"> </w:t>
      </w:r>
      <w:r w:rsidR="0044324B">
        <w:rPr>
          <w:rFonts w:ascii="Arial" w:hAnsi="Arial" w:cs="Arial"/>
          <w:color w:val="000000"/>
          <w:sz w:val="20"/>
          <w:szCs w:val="20"/>
        </w:rPr>
        <w:t xml:space="preserve">of </w:t>
      </w:r>
      <w:r w:rsidRPr="00A757AF">
        <w:rPr>
          <w:rFonts w:ascii="Arial" w:hAnsi="Arial" w:cs="Arial"/>
          <w:color w:val="000000"/>
          <w:sz w:val="20"/>
          <w:szCs w:val="20"/>
        </w:rPr>
        <w:t>PDC</w:t>
      </w:r>
      <w:r w:rsidR="0044324B">
        <w:rPr>
          <w:rFonts w:ascii="Arial" w:hAnsi="Arial" w:cs="Arial"/>
          <w:color w:val="000000"/>
          <w:sz w:val="20"/>
          <w:szCs w:val="20"/>
        </w:rPr>
        <w:t xml:space="preserve"> that would allow a biorefinery to break even</w:t>
      </w:r>
      <w:r w:rsidRPr="00A757AF">
        <w:rPr>
          <w:rFonts w:ascii="Arial" w:hAnsi="Arial" w:cs="Arial"/>
          <w:color w:val="000000"/>
          <w:sz w:val="20"/>
          <w:szCs w:val="20"/>
        </w:rPr>
        <w:t xml:space="preserve">. </w:t>
      </w:r>
      <w:r>
        <w:rPr>
          <w:rFonts w:ascii="Arial" w:hAnsi="Arial" w:cs="Arial"/>
          <w:color w:val="000000"/>
          <w:sz w:val="20"/>
          <w:szCs w:val="20"/>
        </w:rPr>
        <w:t xml:space="preserve">The cost of lignin was </w:t>
      </w:r>
      <w:r w:rsidR="008C4468">
        <w:rPr>
          <w:rFonts w:ascii="Arial" w:hAnsi="Arial" w:cs="Arial"/>
          <w:color w:val="000000"/>
          <w:sz w:val="20"/>
          <w:szCs w:val="20"/>
        </w:rPr>
        <w:t>identified as an important</w:t>
      </w:r>
      <w:r>
        <w:rPr>
          <w:rFonts w:ascii="Arial" w:hAnsi="Arial" w:cs="Arial"/>
          <w:color w:val="000000"/>
          <w:sz w:val="20"/>
          <w:szCs w:val="20"/>
        </w:rPr>
        <w:t xml:space="preserve"> contributor to the overall process cost, suggesting that improv</w:t>
      </w:r>
      <w:r w:rsidR="0044324B">
        <w:rPr>
          <w:rFonts w:ascii="Arial" w:hAnsi="Arial" w:cs="Arial"/>
          <w:color w:val="000000"/>
          <w:sz w:val="20"/>
          <w:szCs w:val="20"/>
        </w:rPr>
        <w:t>ing</w:t>
      </w:r>
      <w:r>
        <w:rPr>
          <w:rFonts w:ascii="Arial" w:hAnsi="Arial" w:cs="Arial"/>
          <w:color w:val="000000"/>
          <w:sz w:val="20"/>
          <w:szCs w:val="20"/>
        </w:rPr>
        <w:t xml:space="preserve"> biomass deconstruction and maximiz</w:t>
      </w:r>
      <w:r w:rsidR="0044324B">
        <w:rPr>
          <w:rFonts w:ascii="Arial" w:hAnsi="Arial" w:cs="Arial"/>
          <w:color w:val="000000"/>
          <w:sz w:val="20"/>
          <w:szCs w:val="20"/>
        </w:rPr>
        <w:t>ing</w:t>
      </w:r>
      <w:r>
        <w:rPr>
          <w:rFonts w:ascii="Arial" w:hAnsi="Arial" w:cs="Arial"/>
          <w:color w:val="000000"/>
          <w:sz w:val="20"/>
          <w:szCs w:val="20"/>
        </w:rPr>
        <w:t xml:space="preserve"> yield of </w:t>
      </w:r>
      <w:r w:rsidR="008C4468">
        <w:rPr>
          <w:rFonts w:ascii="Arial" w:hAnsi="Arial" w:cs="Arial"/>
          <w:color w:val="000000"/>
          <w:sz w:val="20"/>
          <w:szCs w:val="20"/>
        </w:rPr>
        <w:t>aromatic monomers from</w:t>
      </w:r>
      <w:r>
        <w:rPr>
          <w:rFonts w:ascii="Arial" w:hAnsi="Arial" w:cs="Arial"/>
          <w:color w:val="000000"/>
          <w:sz w:val="20"/>
          <w:szCs w:val="20"/>
        </w:rPr>
        <w:t xml:space="preserve"> lignin would have </w:t>
      </w:r>
      <w:r w:rsidR="008C4468">
        <w:rPr>
          <w:rFonts w:ascii="Arial" w:hAnsi="Arial" w:cs="Arial"/>
          <w:color w:val="000000"/>
          <w:sz w:val="20"/>
          <w:szCs w:val="20"/>
        </w:rPr>
        <w:t>a large</w:t>
      </w:r>
      <w:r>
        <w:rPr>
          <w:rFonts w:ascii="Arial" w:hAnsi="Arial" w:cs="Arial"/>
          <w:color w:val="000000"/>
          <w:sz w:val="20"/>
          <w:szCs w:val="20"/>
        </w:rPr>
        <w:t xml:space="preserve"> impact o</w:t>
      </w:r>
      <w:r w:rsidR="00015B8D">
        <w:rPr>
          <w:rFonts w:ascii="Arial" w:hAnsi="Arial" w:cs="Arial"/>
          <w:color w:val="000000"/>
          <w:sz w:val="20"/>
          <w:szCs w:val="20"/>
        </w:rPr>
        <w:t>n</w:t>
      </w:r>
      <w:r>
        <w:rPr>
          <w:rFonts w:ascii="Arial" w:hAnsi="Arial" w:cs="Arial"/>
          <w:color w:val="000000"/>
          <w:sz w:val="20"/>
          <w:szCs w:val="20"/>
        </w:rPr>
        <w:t xml:space="preserve"> the economics of the biorefinery. </w:t>
      </w:r>
      <w:r w:rsidR="008C4468">
        <w:rPr>
          <w:rFonts w:ascii="Arial" w:hAnsi="Arial" w:cs="Arial"/>
          <w:color w:val="000000"/>
          <w:sz w:val="20"/>
          <w:szCs w:val="20"/>
        </w:rPr>
        <w:t xml:space="preserve">In addition, improvements in catalytic and microbial processes could help reduce </w:t>
      </w:r>
      <w:r w:rsidR="000F2B3E">
        <w:rPr>
          <w:rFonts w:ascii="Arial" w:hAnsi="Arial" w:cs="Arial"/>
          <w:color w:val="000000"/>
          <w:sz w:val="20"/>
          <w:szCs w:val="20"/>
        </w:rPr>
        <w:t>reactor</w:t>
      </w:r>
      <w:r w:rsidR="008C4468">
        <w:rPr>
          <w:rFonts w:ascii="Arial" w:hAnsi="Arial" w:cs="Arial"/>
          <w:color w:val="000000"/>
          <w:sz w:val="20"/>
          <w:szCs w:val="20"/>
        </w:rPr>
        <w:t xml:space="preserve"> size and thus the capital cost associated with these </w:t>
      </w:r>
      <w:r w:rsidR="000F2B3E">
        <w:rPr>
          <w:rFonts w:ascii="Arial" w:hAnsi="Arial" w:cs="Arial"/>
          <w:color w:val="000000"/>
          <w:sz w:val="20"/>
          <w:szCs w:val="20"/>
        </w:rPr>
        <w:t>steps</w:t>
      </w:r>
      <w:r w:rsidR="008C4468">
        <w:rPr>
          <w:rFonts w:ascii="Arial" w:hAnsi="Arial" w:cs="Arial"/>
          <w:color w:val="000000"/>
          <w:sz w:val="20"/>
          <w:szCs w:val="20"/>
        </w:rPr>
        <w:t>. This lignin-to-bioproduct pipeline provides a baseline from which improvements to an integrated biorefinery can be compared</w:t>
      </w:r>
      <w:r w:rsidR="00B66439">
        <w:rPr>
          <w:rFonts w:ascii="Arial" w:hAnsi="Arial" w:cs="Arial"/>
          <w:color w:val="000000"/>
          <w:sz w:val="20"/>
          <w:szCs w:val="20"/>
        </w:rPr>
        <w:t>.</w:t>
      </w:r>
    </w:p>
    <w:p w14:paraId="260D83F3"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p>
    <w:p w14:paraId="6F8BD68B" w14:textId="54F8DEDB" w:rsidR="007B274B" w:rsidRPr="007B274B" w:rsidRDefault="005A78B9"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Daniel Noguera</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A4D40762B3C342EBA2C23D7EA54CB452"/>
          </w:placeholder>
        </w:sdtPr>
        <w:sdtEndPr/>
        <w:sdtContent>
          <w:r w:rsidR="005A5E9A">
            <w:rPr>
              <w:rFonts w:ascii="Arial" w:eastAsia="Times New Roman" w:hAnsi="Arial" w:cs="Arial"/>
              <w:color w:val="363636"/>
              <w:sz w:val="20"/>
              <w:szCs w:val="20"/>
            </w:rPr>
            <w:t>Great Lakes Bioenergy Research Center</w:t>
          </w:r>
          <w:r>
            <w:rPr>
              <w:rFonts w:ascii="Arial" w:eastAsia="Times New Roman" w:hAnsi="Arial" w:cs="Arial"/>
              <w:color w:val="363636"/>
              <w:sz w:val="20"/>
              <w:szCs w:val="20"/>
            </w:rPr>
            <w:t>, Wisconsin Energy Institute,</w:t>
          </w:r>
          <w:r w:rsidR="005A5E9A">
            <w:rPr>
              <w:rFonts w:ascii="Arial" w:eastAsia="Times New Roman" w:hAnsi="Arial" w:cs="Arial"/>
              <w:color w:val="363636"/>
              <w:sz w:val="20"/>
              <w:szCs w:val="20"/>
            </w:rPr>
            <w:t xml:space="preserve"> and </w:t>
          </w:r>
          <w:r>
            <w:rPr>
              <w:rFonts w:ascii="Arial" w:eastAsia="Times New Roman" w:hAnsi="Arial" w:cs="Arial"/>
              <w:color w:val="363636"/>
              <w:sz w:val="20"/>
              <w:szCs w:val="20"/>
            </w:rPr>
            <w:t>Department of Civil and Environmental Engineering</w:t>
          </w:r>
          <w:r w:rsidR="005A5E9A">
            <w:rPr>
              <w:rFonts w:ascii="Arial" w:eastAsia="Times New Roman" w:hAnsi="Arial" w:cs="Arial"/>
              <w:color w:val="363636"/>
              <w:sz w:val="20"/>
              <w:szCs w:val="20"/>
            </w:rPr>
            <w:t>, University of Wisconsin–Madison</w:t>
          </w:r>
        </w:sdtContent>
      </w:sdt>
      <w:r w:rsidR="007B274B" w:rsidRPr="007B274B">
        <w:rPr>
          <w:rFonts w:ascii="Arial" w:eastAsia="Times New Roman" w:hAnsi="Arial" w:cs="Arial"/>
          <w:color w:val="363636"/>
          <w:sz w:val="20"/>
          <w:szCs w:val="20"/>
        </w:rPr>
        <w:br/>
      </w:r>
      <w:hyperlink r:id="rId8" w:history="1">
        <w:r w:rsidRPr="00757B79">
          <w:rPr>
            <w:rStyle w:val="Hyperlink"/>
            <w:rFonts w:ascii="Arial" w:eastAsia="Times New Roman" w:hAnsi="Arial" w:cs="Arial"/>
            <w:sz w:val="20"/>
            <w:szCs w:val="20"/>
          </w:rPr>
          <w:t>dnoguera@wisc.edu</w:t>
        </w:r>
      </w:hyperlink>
      <w:r w:rsidR="005A5E9A">
        <w:rPr>
          <w:rFonts w:ascii="Arial" w:eastAsia="Times New Roman" w:hAnsi="Arial" w:cs="Arial"/>
          <w:color w:val="363636"/>
          <w:sz w:val="20"/>
          <w:szCs w:val="20"/>
        </w:rPr>
        <w:t xml:space="preserve">, </w:t>
      </w:r>
      <w:r w:rsidR="0044324B">
        <w:rPr>
          <w:rFonts w:ascii="Arial" w:eastAsia="Times New Roman" w:hAnsi="Arial" w:cs="Arial"/>
          <w:color w:val="363636"/>
          <w:sz w:val="20"/>
          <w:szCs w:val="20"/>
        </w:rPr>
        <w:t>(608) 263-7783</w:t>
      </w:r>
      <w:r w:rsidR="009D766D" w:rsidRPr="007B274B">
        <w:rPr>
          <w:rFonts w:ascii="Arial" w:eastAsia="Times New Roman" w:hAnsi="Arial" w:cs="Arial"/>
          <w:color w:val="363636"/>
          <w:sz w:val="20"/>
          <w:szCs w:val="20"/>
        </w:rPr>
        <w:t xml:space="preserve"> </w:t>
      </w:r>
    </w:p>
    <w:p w14:paraId="62B28775" w14:textId="77777777" w:rsidR="007B274B" w:rsidRPr="007B274B" w:rsidRDefault="007B274B" w:rsidP="00015CE8">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7965D92" w14:textId="77777777" w:rsidR="00860375" w:rsidRPr="00860375" w:rsidRDefault="00860375" w:rsidP="00860375">
      <w:pPr>
        <w:shd w:val="clear" w:color="auto" w:fill="FFFFFF"/>
        <w:spacing w:before="100" w:beforeAutospacing="1" w:after="100" w:afterAutospacing="1"/>
        <w:rPr>
          <w:rFonts w:ascii="Arial" w:eastAsia="Times New Roman" w:hAnsi="Arial" w:cs="Arial"/>
          <w:sz w:val="20"/>
          <w:szCs w:val="20"/>
        </w:rPr>
      </w:pPr>
      <w:r w:rsidRPr="00860375">
        <w:rPr>
          <w:rFonts w:ascii="Arial" w:eastAsia="Times New Roman" w:hAnsi="Arial" w:cs="Arial"/>
          <w:sz w:val="20"/>
          <w:szCs w:val="20"/>
        </w:rPr>
        <w:t xml:space="preserve">This work was supported by the U.S. Department of Energy (DOE) Great Lakes Bioenergy Research Center (DOE Office of Science BER grant no. DE-SC0018409). Additional funding from the Chilean National Commission for Scientific and Technological Research (CONICYT) as a fellowship to Jose M. Perez is also acknowledged. </w:t>
      </w:r>
    </w:p>
    <w:p w14:paraId="7FA5B6AF" w14:textId="2DC7EEBA"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w:t>
      </w:r>
    </w:p>
    <w:sdt>
      <w:sdtPr>
        <w:rPr>
          <w:rFonts w:ascii="Arial" w:eastAsia="Times New Roman" w:hAnsi="Arial" w:cs="Arial"/>
          <w:color w:val="363636"/>
          <w:sz w:val="20"/>
          <w:szCs w:val="20"/>
        </w:rPr>
        <w:id w:val="1479499901"/>
        <w:placeholder>
          <w:docPart w:val="DefaultPlaceholder_1081868574"/>
        </w:placeholder>
      </w:sdtPr>
      <w:sdtEndPr>
        <w:rPr>
          <w:rFonts w:eastAsiaTheme="minorEastAsia"/>
          <w:color w:val="000000"/>
        </w:rPr>
      </w:sdtEndPr>
      <w:sdtContent>
        <w:p w14:paraId="23CBBBFF" w14:textId="59829439" w:rsidR="000600D4" w:rsidRPr="009D7D18" w:rsidRDefault="00860375" w:rsidP="009D7D18">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J. M. Perez, et al. Integrating lignin depolymerization with microbial funneling processes using agronomically </w:t>
          </w:r>
          <w:r w:rsidRPr="009F1515">
            <w:rPr>
              <w:rFonts w:ascii="Arial" w:eastAsia="Times New Roman" w:hAnsi="Arial" w:cs="Arial"/>
              <w:color w:val="363636"/>
              <w:sz w:val="20"/>
              <w:szCs w:val="20"/>
            </w:rPr>
            <w:t>relevant feedstocks</w:t>
          </w:r>
          <w:r>
            <w:rPr>
              <w:rFonts w:ascii="Arial" w:eastAsia="Times New Roman" w:hAnsi="Arial" w:cs="Arial"/>
              <w:color w:val="363636"/>
              <w:sz w:val="20"/>
              <w:szCs w:val="20"/>
            </w:rPr>
            <w:t xml:space="preserve">. </w:t>
          </w:r>
          <w:r w:rsidRPr="00860375">
            <w:rPr>
              <w:rFonts w:ascii="Arial" w:eastAsia="Times New Roman" w:hAnsi="Arial" w:cs="Arial"/>
              <w:i/>
              <w:iCs/>
              <w:color w:val="363636"/>
              <w:sz w:val="20"/>
              <w:szCs w:val="20"/>
            </w:rPr>
            <w:t>Green Chemistry</w:t>
          </w:r>
          <w:r>
            <w:rPr>
              <w:rFonts w:ascii="Arial" w:eastAsia="Times New Roman" w:hAnsi="Arial" w:cs="Arial"/>
              <w:color w:val="363636"/>
              <w:sz w:val="20"/>
              <w:szCs w:val="20"/>
            </w:rPr>
            <w:t>,</w:t>
          </w:r>
          <w:r w:rsidR="003E2655">
            <w:rPr>
              <w:rFonts w:ascii="Arial" w:eastAsia="Times New Roman" w:hAnsi="Arial" w:cs="Arial"/>
              <w:color w:val="363636"/>
              <w:sz w:val="20"/>
              <w:szCs w:val="20"/>
            </w:rPr>
            <w:t xml:space="preserve"> </w:t>
          </w:r>
          <w:r w:rsidR="00942302">
            <w:rPr>
              <w:rFonts w:ascii="Arial" w:eastAsia="Times New Roman" w:hAnsi="Arial" w:cs="Arial"/>
              <w:color w:val="363636"/>
              <w:sz w:val="20"/>
              <w:szCs w:val="20"/>
            </w:rPr>
            <w:t>Advance Article March 10</w:t>
          </w:r>
          <w:r w:rsidR="003E2655">
            <w:rPr>
              <w:rFonts w:ascii="Arial" w:eastAsia="Times New Roman" w:hAnsi="Arial" w:cs="Arial"/>
              <w:color w:val="363636"/>
              <w:sz w:val="20"/>
              <w:szCs w:val="20"/>
            </w:rPr>
            <w:t xml:space="preserve"> (2022). [DOI: 10.10</w:t>
          </w:r>
          <w:r>
            <w:rPr>
              <w:rFonts w:ascii="Arial" w:eastAsia="Times New Roman" w:hAnsi="Arial" w:cs="Arial"/>
              <w:color w:val="363636"/>
              <w:sz w:val="20"/>
              <w:szCs w:val="20"/>
            </w:rPr>
            <w:t>39</w:t>
          </w:r>
          <w:r w:rsidR="000F2B3E">
            <w:rPr>
              <w:rFonts w:ascii="Arial" w:eastAsia="Times New Roman" w:hAnsi="Arial" w:cs="Arial"/>
              <w:color w:val="363636"/>
              <w:sz w:val="20"/>
              <w:szCs w:val="20"/>
            </w:rPr>
            <w:t>/D1GC03592D</w:t>
          </w:r>
          <w:r w:rsidR="003E2655">
            <w:rPr>
              <w:rFonts w:ascii="Arial" w:eastAsia="Times New Roman" w:hAnsi="Arial" w:cs="Arial"/>
              <w:color w:val="363636"/>
              <w:sz w:val="20"/>
              <w:szCs w:val="20"/>
            </w:rPr>
            <w:t>]</w:t>
          </w:r>
        </w:p>
      </w:sdtContent>
    </w:sdt>
    <w:p w14:paraId="649CED9D" w14:textId="77777777" w:rsidR="007B274B" w:rsidRPr="007B274B" w:rsidRDefault="007B274B" w:rsidP="001F28AE">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6E70471F" w14:textId="0CDB937B" w:rsidR="00942302" w:rsidRDefault="003E61E6" w:rsidP="0044324B">
      <w:pPr>
        <w:spacing w:after="120"/>
      </w:pPr>
      <w:hyperlink r:id="rId9" w:history="1">
        <w:r w:rsidR="00942302" w:rsidRPr="00757B79">
          <w:rPr>
            <w:rStyle w:val="Hyperlink"/>
          </w:rPr>
          <w:t>https://www.glbrc.org/</w:t>
        </w:r>
      </w:hyperlink>
    </w:p>
    <w:p w14:paraId="71EDBB6A" w14:textId="765322F0" w:rsidR="004F42BF" w:rsidRDefault="00942302" w:rsidP="0044324B">
      <w:pPr>
        <w:spacing w:after="120"/>
      </w:pPr>
      <w:r w:rsidRPr="00942302">
        <w:lastRenderedPageBreak/>
        <w:t>https://pubs.rsc.org/en/content/articlelanding/2022/GC/D1GC03592D</w:t>
      </w:r>
    </w:p>
    <w:sectPr w:rsidR="004F42BF" w:rsidSect="00FA38A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AA39" w14:textId="77777777" w:rsidR="003E61E6" w:rsidRDefault="003E61E6" w:rsidP="000B4810">
      <w:pPr>
        <w:spacing w:after="0" w:line="240" w:lineRule="auto"/>
      </w:pPr>
      <w:r>
        <w:separator/>
      </w:r>
    </w:p>
  </w:endnote>
  <w:endnote w:type="continuationSeparator" w:id="0">
    <w:p w14:paraId="67AA215E" w14:textId="77777777" w:rsidR="003E61E6" w:rsidRDefault="003E61E6"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FC2D" w14:textId="77777777" w:rsidR="003E61E6" w:rsidRDefault="003E61E6" w:rsidP="000B4810">
      <w:pPr>
        <w:spacing w:after="0" w:line="240" w:lineRule="auto"/>
      </w:pPr>
      <w:r>
        <w:separator/>
      </w:r>
    </w:p>
  </w:footnote>
  <w:footnote w:type="continuationSeparator" w:id="0">
    <w:p w14:paraId="0D77CFCD" w14:textId="77777777" w:rsidR="003E61E6" w:rsidRDefault="003E61E6"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65053189"/>
      <w:docPartObj>
        <w:docPartGallery w:val="Page Numbers (Top of Page)"/>
        <w:docPartUnique/>
      </w:docPartObj>
    </w:sdtPr>
    <w:sdtEndPr/>
    <w:sdtContent>
      <w:p w14:paraId="4C83449A" w14:textId="2ADB0491" w:rsidR="00211CC7" w:rsidRPr="004F42BF" w:rsidRDefault="00903FA1" w:rsidP="00903FA1">
        <w:pPr>
          <w:pStyle w:val="Header"/>
          <w:shd w:val="clear" w:color="auto" w:fill="004285"/>
          <w:jc w:val="center"/>
          <w:rPr>
            <w:color w:val="FFFFFF" w:themeColor="background1"/>
            <w:sz w:val="20"/>
          </w:rPr>
        </w:pPr>
        <w:r>
          <w:rPr>
            <w:b/>
            <w:color w:val="FFFFFF" w:themeColor="background1"/>
          </w:rPr>
          <w:t>BER</w:t>
        </w:r>
        <w:r w:rsidR="00211CC7" w:rsidRPr="00245C9E">
          <w:rPr>
            <w:b/>
            <w:color w:val="FFFFFF" w:themeColor="background1"/>
            <w:sz w:val="24"/>
          </w:rPr>
          <w:t xml:space="preserve"> Highlight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15B8D"/>
    <w:rsid w:val="00015CE8"/>
    <w:rsid w:val="00033AF2"/>
    <w:rsid w:val="000600D4"/>
    <w:rsid w:val="00076813"/>
    <w:rsid w:val="000862A7"/>
    <w:rsid w:val="00090762"/>
    <w:rsid w:val="000A4178"/>
    <w:rsid w:val="000B4810"/>
    <w:rsid w:val="000B484E"/>
    <w:rsid w:val="000C2B7D"/>
    <w:rsid w:val="000D498A"/>
    <w:rsid w:val="000E1EB9"/>
    <w:rsid w:val="000E5299"/>
    <w:rsid w:val="000F2B3E"/>
    <w:rsid w:val="000F6F58"/>
    <w:rsid w:val="0011329C"/>
    <w:rsid w:val="00136BAA"/>
    <w:rsid w:val="00162D9D"/>
    <w:rsid w:val="001658A3"/>
    <w:rsid w:val="00192A66"/>
    <w:rsid w:val="00193EE3"/>
    <w:rsid w:val="001A746A"/>
    <w:rsid w:val="001D66F0"/>
    <w:rsid w:val="001F28AE"/>
    <w:rsid w:val="001F5864"/>
    <w:rsid w:val="00211CC7"/>
    <w:rsid w:val="0021623B"/>
    <w:rsid w:val="00224FA5"/>
    <w:rsid w:val="00233DC8"/>
    <w:rsid w:val="00240ACE"/>
    <w:rsid w:val="00244B8B"/>
    <w:rsid w:val="00247EA0"/>
    <w:rsid w:val="0025497A"/>
    <w:rsid w:val="00256338"/>
    <w:rsid w:val="00257E2C"/>
    <w:rsid w:val="002825A7"/>
    <w:rsid w:val="00290B1F"/>
    <w:rsid w:val="002A79E7"/>
    <w:rsid w:val="002B217F"/>
    <w:rsid w:val="002C6D4B"/>
    <w:rsid w:val="002D5D75"/>
    <w:rsid w:val="002E1D2D"/>
    <w:rsid w:val="002E42A2"/>
    <w:rsid w:val="002F4910"/>
    <w:rsid w:val="002F5B5E"/>
    <w:rsid w:val="00337F48"/>
    <w:rsid w:val="003403DF"/>
    <w:rsid w:val="00344EF2"/>
    <w:rsid w:val="003533A3"/>
    <w:rsid w:val="00355F66"/>
    <w:rsid w:val="00360853"/>
    <w:rsid w:val="00383BB6"/>
    <w:rsid w:val="00396DD1"/>
    <w:rsid w:val="003A1A95"/>
    <w:rsid w:val="003B77C8"/>
    <w:rsid w:val="003C0C2B"/>
    <w:rsid w:val="003D5010"/>
    <w:rsid w:val="003E2655"/>
    <w:rsid w:val="003E61E6"/>
    <w:rsid w:val="003F1061"/>
    <w:rsid w:val="0040491A"/>
    <w:rsid w:val="004135C9"/>
    <w:rsid w:val="004246AC"/>
    <w:rsid w:val="0042647A"/>
    <w:rsid w:val="00433C9D"/>
    <w:rsid w:val="0044324B"/>
    <w:rsid w:val="004919C4"/>
    <w:rsid w:val="0049263C"/>
    <w:rsid w:val="00497A5D"/>
    <w:rsid w:val="004C2510"/>
    <w:rsid w:val="004D10DC"/>
    <w:rsid w:val="004F42BF"/>
    <w:rsid w:val="00500309"/>
    <w:rsid w:val="00500BB6"/>
    <w:rsid w:val="00504ACC"/>
    <w:rsid w:val="00535DFF"/>
    <w:rsid w:val="00551086"/>
    <w:rsid w:val="00571E7D"/>
    <w:rsid w:val="005819FC"/>
    <w:rsid w:val="00593254"/>
    <w:rsid w:val="005A1E63"/>
    <w:rsid w:val="005A5E9A"/>
    <w:rsid w:val="005A78B9"/>
    <w:rsid w:val="005C4E24"/>
    <w:rsid w:val="005E2DC4"/>
    <w:rsid w:val="005F7FC7"/>
    <w:rsid w:val="00614BE3"/>
    <w:rsid w:val="0062442A"/>
    <w:rsid w:val="00636AC8"/>
    <w:rsid w:val="00636FEB"/>
    <w:rsid w:val="00646A02"/>
    <w:rsid w:val="006542B3"/>
    <w:rsid w:val="00656255"/>
    <w:rsid w:val="00664DE8"/>
    <w:rsid w:val="00673449"/>
    <w:rsid w:val="0068372E"/>
    <w:rsid w:val="0069301A"/>
    <w:rsid w:val="006C6B37"/>
    <w:rsid w:val="006D4699"/>
    <w:rsid w:val="006F7D7C"/>
    <w:rsid w:val="00711982"/>
    <w:rsid w:val="00716D69"/>
    <w:rsid w:val="007432D1"/>
    <w:rsid w:val="00745A65"/>
    <w:rsid w:val="0074746D"/>
    <w:rsid w:val="00753617"/>
    <w:rsid w:val="007613CC"/>
    <w:rsid w:val="0078721D"/>
    <w:rsid w:val="007B274B"/>
    <w:rsid w:val="007B53AA"/>
    <w:rsid w:val="007C2943"/>
    <w:rsid w:val="007C52C5"/>
    <w:rsid w:val="007E087F"/>
    <w:rsid w:val="00801572"/>
    <w:rsid w:val="00822494"/>
    <w:rsid w:val="0082296E"/>
    <w:rsid w:val="00825983"/>
    <w:rsid w:val="00826949"/>
    <w:rsid w:val="00841767"/>
    <w:rsid w:val="00842B50"/>
    <w:rsid w:val="00843576"/>
    <w:rsid w:val="00850A3D"/>
    <w:rsid w:val="008523EA"/>
    <w:rsid w:val="00860375"/>
    <w:rsid w:val="00873AC2"/>
    <w:rsid w:val="00885CA9"/>
    <w:rsid w:val="008B7C10"/>
    <w:rsid w:val="008C23B0"/>
    <w:rsid w:val="008C4468"/>
    <w:rsid w:val="008D4B8D"/>
    <w:rsid w:val="008E666C"/>
    <w:rsid w:val="008E6D5B"/>
    <w:rsid w:val="00902C20"/>
    <w:rsid w:val="00903FA1"/>
    <w:rsid w:val="0091024B"/>
    <w:rsid w:val="00942302"/>
    <w:rsid w:val="00944E70"/>
    <w:rsid w:val="00950680"/>
    <w:rsid w:val="0095406C"/>
    <w:rsid w:val="00975ECB"/>
    <w:rsid w:val="00996F03"/>
    <w:rsid w:val="009D15C5"/>
    <w:rsid w:val="009D581F"/>
    <w:rsid w:val="009D766D"/>
    <w:rsid w:val="009D7D18"/>
    <w:rsid w:val="009F1515"/>
    <w:rsid w:val="009F61EB"/>
    <w:rsid w:val="00A11F18"/>
    <w:rsid w:val="00A26D88"/>
    <w:rsid w:val="00A33E0E"/>
    <w:rsid w:val="00A35641"/>
    <w:rsid w:val="00A5359A"/>
    <w:rsid w:val="00A5676D"/>
    <w:rsid w:val="00A669E3"/>
    <w:rsid w:val="00A757AF"/>
    <w:rsid w:val="00AE1EFF"/>
    <w:rsid w:val="00AE7790"/>
    <w:rsid w:val="00B0116C"/>
    <w:rsid w:val="00B105DD"/>
    <w:rsid w:val="00B217FC"/>
    <w:rsid w:val="00B41B01"/>
    <w:rsid w:val="00B62030"/>
    <w:rsid w:val="00B66439"/>
    <w:rsid w:val="00BA534A"/>
    <w:rsid w:val="00BB7E2C"/>
    <w:rsid w:val="00BD2EE7"/>
    <w:rsid w:val="00BD4E92"/>
    <w:rsid w:val="00BE2930"/>
    <w:rsid w:val="00BF65D6"/>
    <w:rsid w:val="00C02CCD"/>
    <w:rsid w:val="00C3681D"/>
    <w:rsid w:val="00C525E6"/>
    <w:rsid w:val="00C552A1"/>
    <w:rsid w:val="00C557F0"/>
    <w:rsid w:val="00C57577"/>
    <w:rsid w:val="00C702C6"/>
    <w:rsid w:val="00C72002"/>
    <w:rsid w:val="00C93BC1"/>
    <w:rsid w:val="00CA0D5E"/>
    <w:rsid w:val="00CA72ED"/>
    <w:rsid w:val="00CB1BA9"/>
    <w:rsid w:val="00CC0982"/>
    <w:rsid w:val="00CD3635"/>
    <w:rsid w:val="00D3194B"/>
    <w:rsid w:val="00D36E52"/>
    <w:rsid w:val="00D43043"/>
    <w:rsid w:val="00D45180"/>
    <w:rsid w:val="00D6358C"/>
    <w:rsid w:val="00D644E2"/>
    <w:rsid w:val="00DB6B14"/>
    <w:rsid w:val="00DF251B"/>
    <w:rsid w:val="00DF5C49"/>
    <w:rsid w:val="00E02D4F"/>
    <w:rsid w:val="00E0430B"/>
    <w:rsid w:val="00E0604F"/>
    <w:rsid w:val="00E31609"/>
    <w:rsid w:val="00E47F46"/>
    <w:rsid w:val="00E75145"/>
    <w:rsid w:val="00E777FB"/>
    <w:rsid w:val="00E939AC"/>
    <w:rsid w:val="00E94218"/>
    <w:rsid w:val="00EA4E80"/>
    <w:rsid w:val="00EE05AE"/>
    <w:rsid w:val="00EE31A7"/>
    <w:rsid w:val="00EE4DB6"/>
    <w:rsid w:val="00F01731"/>
    <w:rsid w:val="00F245B9"/>
    <w:rsid w:val="00F253D5"/>
    <w:rsid w:val="00F263F9"/>
    <w:rsid w:val="00F26C79"/>
    <w:rsid w:val="00F41701"/>
    <w:rsid w:val="00F51661"/>
    <w:rsid w:val="00F524B3"/>
    <w:rsid w:val="00FA38A3"/>
    <w:rsid w:val="00FB54B9"/>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8DC"/>
  <w15:docId w15:val="{43219D3D-6F33-47E4-B362-CDF6309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5A5E9A"/>
    <w:rPr>
      <w:color w:val="605E5C"/>
      <w:shd w:val="clear" w:color="auto" w:fill="E1DFDD"/>
    </w:rPr>
  </w:style>
  <w:style w:type="paragraph" w:styleId="NormalWeb">
    <w:name w:val="Normal (Web)"/>
    <w:basedOn w:val="Normal"/>
    <w:uiPriority w:val="99"/>
    <w:unhideWhenUsed/>
    <w:rsid w:val="005A5E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86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7952">
      <w:bodyDiv w:val="1"/>
      <w:marLeft w:val="0"/>
      <w:marRight w:val="0"/>
      <w:marTop w:val="0"/>
      <w:marBottom w:val="0"/>
      <w:divBdr>
        <w:top w:val="none" w:sz="0" w:space="0" w:color="auto"/>
        <w:left w:val="none" w:sz="0" w:space="0" w:color="auto"/>
        <w:bottom w:val="none" w:sz="0" w:space="0" w:color="auto"/>
        <w:right w:val="none" w:sz="0" w:space="0" w:color="auto"/>
      </w:divBdr>
    </w:div>
    <w:div w:id="296648248">
      <w:bodyDiv w:val="1"/>
      <w:marLeft w:val="0"/>
      <w:marRight w:val="0"/>
      <w:marTop w:val="0"/>
      <w:marBottom w:val="0"/>
      <w:divBdr>
        <w:top w:val="none" w:sz="0" w:space="0" w:color="auto"/>
        <w:left w:val="none" w:sz="0" w:space="0" w:color="auto"/>
        <w:bottom w:val="none" w:sz="0" w:space="0" w:color="auto"/>
        <w:right w:val="none" w:sz="0" w:space="0" w:color="auto"/>
      </w:divBdr>
    </w:div>
    <w:div w:id="329406653">
      <w:bodyDiv w:val="1"/>
      <w:marLeft w:val="0"/>
      <w:marRight w:val="0"/>
      <w:marTop w:val="0"/>
      <w:marBottom w:val="0"/>
      <w:divBdr>
        <w:top w:val="none" w:sz="0" w:space="0" w:color="auto"/>
        <w:left w:val="none" w:sz="0" w:space="0" w:color="auto"/>
        <w:bottom w:val="none" w:sz="0" w:space="0" w:color="auto"/>
        <w:right w:val="none" w:sz="0" w:space="0" w:color="auto"/>
      </w:divBdr>
      <w:divsChild>
        <w:div w:id="108865739">
          <w:marLeft w:val="0"/>
          <w:marRight w:val="0"/>
          <w:marTop w:val="0"/>
          <w:marBottom w:val="0"/>
          <w:divBdr>
            <w:top w:val="none" w:sz="0" w:space="0" w:color="auto"/>
            <w:left w:val="none" w:sz="0" w:space="0" w:color="auto"/>
            <w:bottom w:val="none" w:sz="0" w:space="0" w:color="auto"/>
            <w:right w:val="none" w:sz="0" w:space="0" w:color="auto"/>
          </w:divBdr>
          <w:divsChild>
            <w:div w:id="225773282">
              <w:marLeft w:val="0"/>
              <w:marRight w:val="0"/>
              <w:marTop w:val="0"/>
              <w:marBottom w:val="0"/>
              <w:divBdr>
                <w:top w:val="none" w:sz="0" w:space="0" w:color="auto"/>
                <w:left w:val="none" w:sz="0" w:space="0" w:color="auto"/>
                <w:bottom w:val="none" w:sz="0" w:space="0" w:color="auto"/>
                <w:right w:val="none" w:sz="0" w:space="0" w:color="auto"/>
              </w:divBdr>
              <w:divsChild>
                <w:div w:id="432167466">
                  <w:marLeft w:val="0"/>
                  <w:marRight w:val="0"/>
                  <w:marTop w:val="0"/>
                  <w:marBottom w:val="0"/>
                  <w:divBdr>
                    <w:top w:val="none" w:sz="0" w:space="0" w:color="auto"/>
                    <w:left w:val="none" w:sz="0" w:space="0" w:color="auto"/>
                    <w:bottom w:val="none" w:sz="0" w:space="0" w:color="auto"/>
                    <w:right w:val="none" w:sz="0" w:space="0" w:color="auto"/>
                  </w:divBdr>
                  <w:divsChild>
                    <w:div w:id="18246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626160869">
      <w:bodyDiv w:val="1"/>
      <w:marLeft w:val="0"/>
      <w:marRight w:val="0"/>
      <w:marTop w:val="0"/>
      <w:marBottom w:val="0"/>
      <w:divBdr>
        <w:top w:val="none" w:sz="0" w:space="0" w:color="auto"/>
        <w:left w:val="none" w:sz="0" w:space="0" w:color="auto"/>
        <w:bottom w:val="none" w:sz="0" w:space="0" w:color="auto"/>
        <w:right w:val="none" w:sz="0" w:space="0" w:color="auto"/>
      </w:divBdr>
    </w:div>
    <w:div w:id="794442133">
      <w:bodyDiv w:val="1"/>
      <w:marLeft w:val="0"/>
      <w:marRight w:val="0"/>
      <w:marTop w:val="0"/>
      <w:marBottom w:val="0"/>
      <w:divBdr>
        <w:top w:val="none" w:sz="0" w:space="0" w:color="auto"/>
        <w:left w:val="none" w:sz="0" w:space="0" w:color="auto"/>
        <w:bottom w:val="none" w:sz="0" w:space="0" w:color="auto"/>
        <w:right w:val="none" w:sz="0" w:space="0" w:color="auto"/>
      </w:divBdr>
    </w:div>
    <w:div w:id="994334694">
      <w:bodyDiv w:val="1"/>
      <w:marLeft w:val="0"/>
      <w:marRight w:val="0"/>
      <w:marTop w:val="0"/>
      <w:marBottom w:val="0"/>
      <w:divBdr>
        <w:top w:val="none" w:sz="0" w:space="0" w:color="auto"/>
        <w:left w:val="none" w:sz="0" w:space="0" w:color="auto"/>
        <w:bottom w:val="none" w:sz="0" w:space="0" w:color="auto"/>
        <w:right w:val="none" w:sz="0" w:space="0" w:color="auto"/>
      </w:divBdr>
    </w:div>
    <w:div w:id="1194538770">
      <w:bodyDiv w:val="1"/>
      <w:marLeft w:val="0"/>
      <w:marRight w:val="0"/>
      <w:marTop w:val="0"/>
      <w:marBottom w:val="0"/>
      <w:divBdr>
        <w:top w:val="none" w:sz="0" w:space="0" w:color="auto"/>
        <w:left w:val="none" w:sz="0" w:space="0" w:color="auto"/>
        <w:bottom w:val="none" w:sz="0" w:space="0" w:color="auto"/>
        <w:right w:val="none" w:sz="0" w:space="0" w:color="auto"/>
      </w:divBdr>
    </w:div>
    <w:div w:id="1352955367">
      <w:bodyDiv w:val="1"/>
      <w:marLeft w:val="0"/>
      <w:marRight w:val="0"/>
      <w:marTop w:val="0"/>
      <w:marBottom w:val="0"/>
      <w:divBdr>
        <w:top w:val="none" w:sz="0" w:space="0" w:color="auto"/>
        <w:left w:val="none" w:sz="0" w:space="0" w:color="auto"/>
        <w:bottom w:val="none" w:sz="0" w:space="0" w:color="auto"/>
        <w:right w:val="none" w:sz="0" w:space="0" w:color="auto"/>
      </w:divBdr>
      <w:divsChild>
        <w:div w:id="1160190790">
          <w:marLeft w:val="0"/>
          <w:marRight w:val="0"/>
          <w:marTop w:val="0"/>
          <w:marBottom w:val="0"/>
          <w:divBdr>
            <w:top w:val="none" w:sz="0" w:space="0" w:color="auto"/>
            <w:left w:val="none" w:sz="0" w:space="0" w:color="auto"/>
            <w:bottom w:val="none" w:sz="0" w:space="0" w:color="auto"/>
            <w:right w:val="none" w:sz="0" w:space="0" w:color="auto"/>
          </w:divBdr>
          <w:divsChild>
            <w:div w:id="1140263621">
              <w:marLeft w:val="0"/>
              <w:marRight w:val="0"/>
              <w:marTop w:val="0"/>
              <w:marBottom w:val="0"/>
              <w:divBdr>
                <w:top w:val="none" w:sz="0" w:space="0" w:color="auto"/>
                <w:left w:val="none" w:sz="0" w:space="0" w:color="auto"/>
                <w:bottom w:val="none" w:sz="0" w:space="0" w:color="auto"/>
                <w:right w:val="none" w:sz="0" w:space="0" w:color="auto"/>
              </w:divBdr>
              <w:divsChild>
                <w:div w:id="8276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5057">
      <w:bodyDiv w:val="1"/>
      <w:marLeft w:val="0"/>
      <w:marRight w:val="0"/>
      <w:marTop w:val="0"/>
      <w:marBottom w:val="0"/>
      <w:divBdr>
        <w:top w:val="none" w:sz="0" w:space="0" w:color="auto"/>
        <w:left w:val="none" w:sz="0" w:space="0" w:color="auto"/>
        <w:bottom w:val="none" w:sz="0" w:space="0" w:color="auto"/>
        <w:right w:val="none" w:sz="0" w:space="0" w:color="auto"/>
      </w:divBdr>
    </w:div>
    <w:div w:id="1784496126">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099399512">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oguera@wis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br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A4D40762B3C342EBA2C23D7EA54CB452"/>
        <w:category>
          <w:name w:val="General"/>
          <w:gallery w:val="placeholder"/>
        </w:category>
        <w:types>
          <w:type w:val="bbPlcHdr"/>
        </w:types>
        <w:behaviors>
          <w:behavior w:val="content"/>
        </w:behaviors>
        <w:guid w:val="{475F4F51-C30A-4D76-AB75-53CFF5E57B1B}"/>
      </w:docPartPr>
      <w:docPartBody>
        <w:p w:rsidR="005F7BC8" w:rsidRDefault="007634A2" w:rsidP="007634A2">
          <w:pPr>
            <w:pStyle w:val="A4D40762B3C342EBA2C23D7EA54CB4528"/>
          </w:pPr>
          <w:r>
            <w:rPr>
              <w:rFonts w:ascii="Arial" w:eastAsia="Times New Roman" w:hAnsi="Arial" w:cs="Arial"/>
              <w:color w:val="363636"/>
              <w:sz w:val="20"/>
              <w:szCs w:val="20"/>
            </w:rPr>
            <w:t>[Institution with optional title, optional address]</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C87E9C" w:rsidRDefault="007634A2">
          <w:r w:rsidRPr="00E403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1D576C"/>
    <w:rsid w:val="00345166"/>
    <w:rsid w:val="00397D3E"/>
    <w:rsid w:val="00421431"/>
    <w:rsid w:val="00467C5D"/>
    <w:rsid w:val="00531ED3"/>
    <w:rsid w:val="005F7BC8"/>
    <w:rsid w:val="00642A43"/>
    <w:rsid w:val="007634A2"/>
    <w:rsid w:val="007B47D9"/>
    <w:rsid w:val="008112AE"/>
    <w:rsid w:val="008F4B0F"/>
    <w:rsid w:val="00A24274"/>
    <w:rsid w:val="00AC6F0F"/>
    <w:rsid w:val="00BA0693"/>
    <w:rsid w:val="00C66720"/>
    <w:rsid w:val="00C87E9C"/>
    <w:rsid w:val="00CE1451"/>
    <w:rsid w:val="00D4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4A2"/>
    <w:rPr>
      <w:color w:val="808080"/>
    </w:rPr>
  </w:style>
  <w:style w:type="paragraph" w:customStyle="1" w:styleId="45B186F6683C4D3EA02D78878D9B99B011">
    <w:name w:val="45B186F6683C4D3EA02D78878D9B99B011"/>
    <w:rsid w:val="007634A2"/>
  </w:style>
  <w:style w:type="paragraph" w:customStyle="1" w:styleId="A4D40762B3C342EBA2C23D7EA54CB4528">
    <w:name w:val="A4D40762B3C342EBA2C23D7EA54CB4528"/>
    <w:rsid w:val="00763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Jill Sakai</cp:lastModifiedBy>
  <cp:revision>5</cp:revision>
  <dcterms:created xsi:type="dcterms:W3CDTF">2022-03-14T21:59:00Z</dcterms:created>
  <dcterms:modified xsi:type="dcterms:W3CDTF">2022-03-16T16:00:00Z</dcterms:modified>
</cp:coreProperties>
</file>