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B72D" w14:textId="1712F417" w:rsidR="007B274B" w:rsidRPr="007B274B" w:rsidRDefault="00B7279B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 xml:space="preserve">13 </w:t>
      </w:r>
      <w:r w:rsidR="004813E0">
        <w:rPr>
          <w:rFonts w:ascii="Arial" w:eastAsia="Times New Roman" w:hAnsi="Arial" w:cs="Arial"/>
          <w:color w:val="7F7F7F"/>
          <w:sz w:val="20"/>
        </w:rPr>
        <w:t>October</w:t>
      </w:r>
      <w:r w:rsidR="00936289">
        <w:rPr>
          <w:rFonts w:ascii="Arial" w:eastAsia="Times New Roman" w:hAnsi="Arial" w:cs="Arial"/>
          <w:color w:val="7F7F7F"/>
          <w:sz w:val="20"/>
        </w:rPr>
        <w:t xml:space="preserve"> 2017</w:t>
      </w:r>
    </w:p>
    <w:p w14:paraId="3B375F5E" w14:textId="5F602C10" w:rsidR="00AC1D25" w:rsidRPr="00AC1D25" w:rsidRDefault="005D0EDF" w:rsidP="00AC1D2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Effec</w:t>
      </w:r>
      <w:r w:rsidR="00D80B64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ts of biofuel cropping systems i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n soil depth and crop determinants of bacterial communities</w:t>
      </w:r>
    </w:p>
    <w:p w14:paraId="5555B72F" w14:textId="4F7CB41D" w:rsidR="007B274B" w:rsidRPr="007B274B" w:rsidRDefault="00123AAA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Biofuel-cropping systems</w:t>
      </w:r>
      <w:r w:rsidR="00CC0B59">
        <w:rPr>
          <w:rFonts w:ascii="Arial" w:eastAsia="Times New Roman" w:hAnsi="Arial" w:cs="Arial"/>
          <w:color w:val="989898"/>
          <w:sz w:val="30"/>
          <w:szCs w:val="30"/>
        </w:rPr>
        <w:t xml:space="preserve"> can change the</w:t>
      </w:r>
      <w:r w:rsidR="00F47571">
        <w:rPr>
          <w:rFonts w:ascii="Arial" w:eastAsia="Times New Roman" w:hAnsi="Arial" w:cs="Arial"/>
          <w:color w:val="989898"/>
          <w:sz w:val="30"/>
          <w:szCs w:val="30"/>
        </w:rPr>
        <w:t>ir</w:t>
      </w:r>
      <w:r w:rsidR="005D0EDF">
        <w:rPr>
          <w:rFonts w:ascii="Arial" w:eastAsia="Times New Roman" w:hAnsi="Arial" w:cs="Arial"/>
          <w:color w:val="989898"/>
          <w:sz w:val="30"/>
          <w:szCs w:val="30"/>
        </w:rPr>
        <w:t xml:space="preserve"> soil microbiome and </w:t>
      </w:r>
      <w:r w:rsidR="00F47571">
        <w:rPr>
          <w:rFonts w:ascii="Arial" w:eastAsia="Times New Roman" w:hAnsi="Arial" w:cs="Arial"/>
          <w:color w:val="989898"/>
          <w:sz w:val="30"/>
          <w:szCs w:val="30"/>
        </w:rPr>
        <w:t xml:space="preserve">the </w:t>
      </w:r>
      <w:r w:rsidR="005D0EDF">
        <w:rPr>
          <w:rFonts w:ascii="Arial" w:eastAsia="Times New Roman" w:hAnsi="Arial" w:cs="Arial"/>
          <w:color w:val="989898"/>
          <w:sz w:val="30"/>
          <w:szCs w:val="30"/>
        </w:rPr>
        <w:t>ecosystem services</w:t>
      </w:r>
      <w:r w:rsidR="00F47571">
        <w:rPr>
          <w:rFonts w:ascii="Arial" w:eastAsia="Times New Roman" w:hAnsi="Arial" w:cs="Arial"/>
          <w:color w:val="989898"/>
          <w:sz w:val="30"/>
          <w:szCs w:val="30"/>
        </w:rPr>
        <w:t xml:space="preserve"> they catalyze</w:t>
      </w:r>
      <w:bookmarkStart w:id="0" w:name="_GoBack"/>
      <w:bookmarkEnd w:id="0"/>
      <w:r w:rsidR="00267F0E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2E0E2607" w14:textId="77777777" w:rsidR="002A2945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787AB6F5" w14:textId="2CF910DC" w:rsidR="004119E5" w:rsidRDefault="00E34415" w:rsidP="002A2945">
      <w:pPr>
        <w:spacing w:after="18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 this study we characterized the impacts of biofuel cropping systems</w:t>
      </w:r>
      <w:r w:rsidR="00F2641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on soil microbial communities, finding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that </w:t>
      </w:r>
      <w:r w:rsidR="00F2641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these communities were </w:t>
      </w:r>
      <w:r w:rsidR="00FF668A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strikingly different depending on </w:t>
      </w:r>
      <w:r w:rsidR="00F2641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soil depth.</w:t>
      </w:r>
    </w:p>
    <w:p w14:paraId="5B606997" w14:textId="77777777" w:rsidR="002A2945" w:rsidRDefault="007B274B" w:rsidP="002A294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48FF09B0" w14:textId="30410EDD" w:rsidR="00E51691" w:rsidRDefault="00E51691" w:rsidP="00E51691">
      <w:pPr>
        <w:spacing w:after="18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Biofuel crops are projected to cover large areas of landscape, including marginal lands,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and to effect </w:t>
      </w: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changes in the soil microbiome. </w:t>
      </w:r>
      <w:r w:rsidR="003F25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This </w:t>
      </w:r>
      <w:r w:rsidR="00256A7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study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>characterize</w:t>
      </w:r>
      <w:r w:rsidR="003F255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the impacts of these systems on microbial communities to better understand the long-term sustainability of these systems and their environmental impact.</w:t>
      </w:r>
    </w:p>
    <w:p w14:paraId="5555B734" w14:textId="1CBFA7A4" w:rsidR="007B274B" w:rsidRPr="007B274B" w:rsidRDefault="007B274B" w:rsidP="002A294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7D14E26A" w14:textId="3A437E8A" w:rsidR="00643EEA" w:rsidRPr="006D6E9A" w:rsidRDefault="001A36FF" w:rsidP="006D6E9A">
      <w:pPr>
        <w:pStyle w:val="NoSpacin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GLBRC </w:t>
      </w:r>
      <w:r w:rsidR="00832797" w:rsidRPr="00B40C51">
        <w:rPr>
          <w:rFonts w:ascii="Arial" w:hAnsi="Arial" w:cs="Arial"/>
          <w:color w:val="404040" w:themeColor="text1" w:themeTint="BF"/>
          <w:sz w:val="20"/>
          <w:szCs w:val="20"/>
        </w:rPr>
        <w:t>scientists</w:t>
      </w:r>
      <w:r w:rsidR="00470570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0B0FAC" w:rsidRPr="00B40C51">
        <w:rPr>
          <w:rFonts w:ascii="Arial" w:hAnsi="Arial" w:cs="Arial"/>
          <w:color w:val="404040" w:themeColor="text1" w:themeTint="BF"/>
          <w:sz w:val="20"/>
          <w:szCs w:val="20"/>
        </w:rPr>
        <w:t>studied</w:t>
      </w:r>
      <w:r w:rsidR="00F91495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soil microbia</w:t>
      </w:r>
      <w:r w:rsidR="00BF3F24">
        <w:rPr>
          <w:rFonts w:ascii="Arial" w:hAnsi="Arial" w:cs="Arial"/>
          <w:color w:val="404040" w:themeColor="text1" w:themeTint="BF"/>
          <w:sz w:val="20"/>
          <w:szCs w:val="20"/>
        </w:rPr>
        <w:t>l community compositions after six</w:t>
      </w:r>
      <w:r w:rsidR="00F91495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crop years</w:t>
      </w:r>
      <w:r w:rsidR="00F15AF1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at four soil depths </w:t>
      </w:r>
      <w:r w:rsidR="00841FA7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293FA9">
        <w:rPr>
          <w:rFonts w:ascii="Arial" w:hAnsi="Arial" w:cs="Arial"/>
          <w:color w:val="404040" w:themeColor="text1" w:themeTint="BF"/>
          <w:sz w:val="20"/>
          <w:szCs w:val="20"/>
        </w:rPr>
        <w:t>from 0-100 cm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) </w:t>
      </w:r>
      <w:r w:rsidR="00F15AF1" w:rsidRPr="00B40C51">
        <w:rPr>
          <w:rFonts w:ascii="Arial" w:hAnsi="Arial" w:cs="Arial"/>
          <w:color w:val="404040" w:themeColor="text1" w:themeTint="BF"/>
          <w:sz w:val="20"/>
          <w:szCs w:val="20"/>
        </w:rPr>
        <w:t>that covered the rooting zone and beyond</w:t>
      </w:r>
      <w:r w:rsidR="00DF130D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of four biofuel crops: corn, switchgrass, </w:t>
      </w:r>
      <w:r w:rsidR="00DF130D" w:rsidRPr="00B40C51">
        <w:rPr>
          <w:rFonts w:ascii="Arial" w:hAnsi="Arial" w:cs="Arial"/>
          <w:i/>
          <w:color w:val="404040" w:themeColor="text1" w:themeTint="BF"/>
          <w:sz w:val="20"/>
          <w:szCs w:val="20"/>
        </w:rPr>
        <w:t>Miscanthus</w:t>
      </w:r>
      <w:r w:rsidR="00DF130D" w:rsidRPr="00B40C51">
        <w:rPr>
          <w:rFonts w:ascii="Arial" w:hAnsi="Arial" w:cs="Arial"/>
          <w:color w:val="404040" w:themeColor="text1" w:themeTint="BF"/>
          <w:sz w:val="20"/>
          <w:szCs w:val="20"/>
        </w:rPr>
        <w:t>, and restored prairie</w:t>
      </w:r>
      <w:r w:rsidR="00293FA9">
        <w:rPr>
          <w:rFonts w:ascii="Arial" w:hAnsi="Arial" w:cs="Arial"/>
          <w:color w:val="404040" w:themeColor="text1" w:themeTint="BF"/>
          <w:sz w:val="20"/>
          <w:szCs w:val="20"/>
        </w:rPr>
        <w:t>, as well as the surface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43EEA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soils from 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six biofuel crops </w:t>
      </w:r>
      <w:r w:rsidR="00723A75">
        <w:rPr>
          <w:rFonts w:ascii="Arial" w:hAnsi="Arial" w:cs="Arial"/>
          <w:color w:val="404040" w:themeColor="text1" w:themeTint="BF"/>
          <w:sz w:val="20"/>
          <w:szCs w:val="20"/>
        </w:rPr>
        <w:t xml:space="preserve">in replicate side-by-side plots. 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Deep sequencing established that </w:t>
      </w:r>
      <w:r w:rsidR="00841FA7">
        <w:rPr>
          <w:rFonts w:ascii="Arial" w:hAnsi="Arial" w:cs="Arial"/>
          <w:color w:val="404040" w:themeColor="text1" w:themeTint="BF"/>
          <w:sz w:val="20"/>
          <w:szCs w:val="20"/>
        </w:rPr>
        <w:t xml:space="preserve">communities differed significantly 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>by depth</w:t>
      </w:r>
      <w:r w:rsidR="007059D5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17968">
        <w:rPr>
          <w:rFonts w:ascii="Arial" w:hAnsi="Arial" w:cs="Arial"/>
          <w:color w:val="404040" w:themeColor="text1" w:themeTint="BF"/>
          <w:sz w:val="20"/>
          <w:szCs w:val="20"/>
        </w:rPr>
        <w:t>The c</w:t>
      </w:r>
      <w:r w:rsidR="00841FA7">
        <w:rPr>
          <w:rFonts w:ascii="Arial" w:hAnsi="Arial" w:cs="Arial"/>
          <w:color w:val="404040" w:themeColor="text1" w:themeTint="BF"/>
          <w:sz w:val="20"/>
          <w:szCs w:val="20"/>
        </w:rPr>
        <w:t>ropping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system significantly impacted </w:t>
      </w:r>
      <w:r w:rsidR="00E46F37">
        <w:rPr>
          <w:rFonts w:ascii="Arial" w:hAnsi="Arial" w:cs="Arial"/>
          <w:color w:val="404040" w:themeColor="text1" w:themeTint="BF"/>
          <w:sz w:val="20"/>
          <w:szCs w:val="20"/>
        </w:rPr>
        <w:t>composition</w:t>
      </w:r>
      <w:r w:rsidR="00F218DF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, with corn and switchgrass communities the most different within the </w:t>
      </w:r>
      <w:r w:rsidR="00262528">
        <w:rPr>
          <w:rFonts w:ascii="Arial" w:hAnsi="Arial" w:cs="Arial"/>
          <w:color w:val="404040" w:themeColor="text1" w:themeTint="BF"/>
          <w:sz w:val="20"/>
          <w:szCs w:val="20"/>
        </w:rPr>
        <w:t xml:space="preserve">middle depths, </w:t>
      </w:r>
      <w:r w:rsidR="00A97DFA" w:rsidRPr="00A97DFA">
        <w:rPr>
          <w:rFonts w:ascii="Arial" w:hAnsi="Arial" w:cs="Arial"/>
          <w:color w:val="404040" w:themeColor="text1" w:themeTint="BF"/>
          <w:sz w:val="20"/>
          <w:szCs w:val="20"/>
        </w:rPr>
        <w:t>probably due to the deeper roots of switchgrass</w:t>
      </w:r>
      <w:r w:rsidR="006D6E9A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3A2B21">
        <w:rPr>
          <w:rFonts w:ascii="Arial" w:hAnsi="Arial" w:cs="Arial"/>
          <w:color w:val="404040" w:themeColor="text1" w:themeTint="BF"/>
          <w:sz w:val="20"/>
          <w:szCs w:val="20"/>
        </w:rPr>
        <w:t xml:space="preserve">Soil depth, a </w:t>
      </w:r>
      <w:r w:rsidR="007059D5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proxy for changes in soil properties, was a strong factor in shaping bacterial community structure under a wide range of cropping systems. Crop type was a secondary </w:t>
      </w:r>
      <w:r w:rsidR="00293FA9">
        <w:rPr>
          <w:rFonts w:ascii="Arial" w:hAnsi="Arial" w:cs="Arial"/>
          <w:color w:val="404040" w:themeColor="text1" w:themeTint="BF"/>
          <w:sz w:val="20"/>
          <w:szCs w:val="20"/>
        </w:rPr>
        <w:t>with deeper effects on switchgrass</w:t>
      </w:r>
      <w:r w:rsidR="007059D5" w:rsidRPr="00B40C51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D6E9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E1708" w:rsidRPr="00B40C51">
        <w:rPr>
          <w:rFonts w:ascii="Arial" w:hAnsi="Arial" w:cs="Arial"/>
          <w:color w:val="404040" w:themeColor="text1" w:themeTint="BF"/>
          <w:sz w:val="20"/>
          <w:szCs w:val="20"/>
        </w:rPr>
        <w:t>Individual phyla demonstrated varying patterns with depth</w:t>
      </w:r>
      <w:r w:rsidR="003E0EA5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7059D5" w:rsidRPr="00B40C51">
        <w:rPr>
          <w:rFonts w:ascii="Arial" w:hAnsi="Arial" w:cs="Arial"/>
          <w:color w:val="404040" w:themeColor="text1" w:themeTint="BF"/>
          <w:sz w:val="20"/>
          <w:szCs w:val="20"/>
        </w:rPr>
        <w:t>Poplar, followed by soils with perennial crops</w:t>
      </w:r>
      <w:r w:rsidR="00841FA7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D34F9">
        <w:rPr>
          <w:rFonts w:ascii="Arial" w:hAnsi="Arial" w:cs="Arial"/>
          <w:color w:val="404040" w:themeColor="text1" w:themeTint="BF"/>
          <w:sz w:val="20"/>
          <w:szCs w:val="20"/>
        </w:rPr>
        <w:t xml:space="preserve"> contained the most carbon (C)</w:t>
      </w:r>
      <w:r w:rsidR="007059D5" w:rsidRPr="00B40C51">
        <w:rPr>
          <w:rFonts w:ascii="Arial" w:hAnsi="Arial" w:cs="Arial"/>
          <w:color w:val="404040" w:themeColor="text1" w:themeTint="BF"/>
          <w:sz w:val="20"/>
          <w:szCs w:val="20"/>
        </w:rPr>
        <w:t xml:space="preserve"> in the surface soils, with data indicating that these differences will become more pronounced with time.</w:t>
      </w:r>
      <w:r w:rsidR="006D6E9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D6E9A" w:rsidRPr="00B40C51">
        <w:rPr>
          <w:rFonts w:ascii="Arial" w:hAnsi="Arial" w:cs="Arial"/>
          <w:color w:val="404040" w:themeColor="text1" w:themeTint="BF"/>
          <w:sz w:val="20"/>
          <w:szCs w:val="20"/>
        </w:rPr>
        <w:t>Overall, sustainable agriculture requires that we increase C sequestration within soils, or at the very least, c</w:t>
      </w:r>
      <w:r w:rsidR="00C0448B">
        <w:rPr>
          <w:rFonts w:ascii="Arial" w:hAnsi="Arial" w:cs="Arial"/>
          <w:color w:val="404040" w:themeColor="text1" w:themeTint="BF"/>
          <w:sz w:val="20"/>
          <w:szCs w:val="20"/>
        </w:rPr>
        <w:t>onserve the C already present</w:t>
      </w:r>
      <w:r w:rsidR="006D6E9A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253EE782" w14:textId="77777777" w:rsidR="00643EEA" w:rsidRDefault="00643EEA" w:rsidP="00125359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5555B736" w14:textId="77777777" w:rsidR="007B274B" w:rsidRPr="007B274B" w:rsidRDefault="007B274B" w:rsidP="00A249A6">
      <w:pPr>
        <w:spacing w:after="180" w:line="240" w:lineRule="auto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55B737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N. Kent Peters</w:t>
      </w:r>
      <w:r w:rsidR="007B274B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404040" w:themeColor="text1" w:themeTint="BF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 w:rsidRPr="00B40C51">
            <w:rPr>
              <w:rFonts w:ascii="Arial" w:eastAsia="Times New Roman" w:hAnsi="Arial" w:cs="Arial"/>
              <w:color w:val="404040" w:themeColor="text1" w:themeTint="BF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</w:t>
      </w: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301-903-5549</w:t>
      </w:r>
      <w:r w:rsidR="009D766D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</w:p>
    <w:p w14:paraId="5555B738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0A8B8524" w14:textId="57C88D87" w:rsidR="000F1570" w:rsidRPr="00636F1F" w:rsidRDefault="005D0EDF" w:rsidP="000F1570">
      <w:pPr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James Tiedje</w:t>
      </w:r>
      <w:r w:rsidR="009A66FB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="00817157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Michigan State University</w:t>
      </w:r>
      <w:r w:rsidR="009A66FB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hyperlink r:id="rId13" w:history="1">
        <w:r w:rsidRPr="00B40C51">
          <w:rPr>
            <w:rStyle w:val="Hyperlink"/>
            <w:rFonts w:ascii="Arial" w:eastAsia="Times New Roman" w:hAnsi="Arial" w:cs="Arial"/>
            <w:color w:val="404040" w:themeColor="text1" w:themeTint="BF"/>
            <w:sz w:val="20"/>
            <w:szCs w:val="20"/>
          </w:rPr>
          <w:t>tiedjej@</w:t>
        </w:r>
        <w:r w:rsidRPr="00636F1F">
          <w:rPr>
            <w:rStyle w:val="Hyperlink"/>
            <w:rFonts w:ascii="Arial" w:eastAsia="Times New Roman" w:hAnsi="Arial" w:cs="Arial"/>
            <w:color w:val="404040" w:themeColor="text1" w:themeTint="BF"/>
            <w:sz w:val="20"/>
            <w:szCs w:val="20"/>
          </w:rPr>
          <w:t>msu</w:t>
        </w:r>
        <w:r w:rsidRPr="00B40C51">
          <w:rPr>
            <w:rStyle w:val="Hyperlink"/>
            <w:rFonts w:ascii="Arial" w:eastAsia="Times New Roman" w:hAnsi="Arial" w:cs="Arial"/>
            <w:color w:val="404040" w:themeColor="text1" w:themeTint="BF"/>
            <w:sz w:val="20"/>
            <w:szCs w:val="20"/>
          </w:rPr>
          <w:t>.edu</w:t>
        </w:r>
      </w:hyperlink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; </w:t>
      </w:r>
      <w:r w:rsidR="00B40C51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(517) 353-9021 Ext. 1</w:t>
      </w:r>
    </w:p>
    <w:p w14:paraId="5555B73A" w14:textId="181F79AC" w:rsidR="007B274B" w:rsidRPr="007B274B" w:rsidRDefault="007B274B" w:rsidP="000F1570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5555B73B" w14:textId="3738CE21" w:rsidR="007B274B" w:rsidRPr="00B40C51" w:rsidRDefault="00F542EA" w:rsidP="006C6B37">
      <w:pPr>
        <w:spacing w:after="180" w:line="285" w:lineRule="atLeas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The DOE Great Lakes Bioenergy Research Center is supported by the US Department of Energy, Office of Science, Office of Biological and Environmental Research, through contract number DE</w:t>
      </w:r>
      <w:r w:rsidRPr="00B40C51">
        <w:rPr>
          <w:rFonts w:ascii="Arial" w:hAnsi="Arial" w:cs="Arial"/>
          <w:color w:val="404040" w:themeColor="text1" w:themeTint="BF"/>
          <w:sz w:val="20"/>
          <w:szCs w:val="20"/>
        </w:rPr>
        <w:t>-FC02-07ER64494.</w:t>
      </w:r>
      <w:r w:rsidR="007B274B" w:rsidRPr="00B40C51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</w:p>
    <w:p w14:paraId="5555B73C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555B73E" w14:textId="13723F9E" w:rsidR="00CB4C43" w:rsidRPr="00636F1F" w:rsidRDefault="005D0EDF" w:rsidP="00CB4C43">
      <w:pPr>
        <w:spacing w:after="0" w:line="240" w:lineRule="auto"/>
        <w:rPr>
          <w:rFonts w:ascii="Arial" w:eastAsia="Times New Roman" w:hAnsi="Arial"/>
          <w:color w:val="404040" w:themeColor="text1" w:themeTint="BF"/>
        </w:rPr>
      </w:pPr>
      <w:r w:rsidRPr="00636F1F">
        <w:rPr>
          <w:rFonts w:ascii="Arial" w:eastAsia="Times New Roman" w:hAnsi="Arial"/>
          <w:color w:val="404040" w:themeColor="text1" w:themeTint="BF"/>
        </w:rPr>
        <w:lastRenderedPageBreak/>
        <w:t>Zhang B.</w:t>
      </w:r>
      <w:r w:rsidR="00F542EA" w:rsidRPr="00636F1F">
        <w:rPr>
          <w:rFonts w:ascii="Arial" w:eastAsia="Times New Roman" w:hAnsi="Arial"/>
          <w:color w:val="404040" w:themeColor="text1" w:themeTint="BF"/>
        </w:rPr>
        <w:t xml:space="preserve"> </w:t>
      </w:r>
      <w:r w:rsidR="00F542EA" w:rsidRPr="00636F1F">
        <w:rPr>
          <w:rFonts w:ascii="Arial" w:eastAsia="Times New Roman" w:hAnsi="Arial"/>
          <w:i/>
          <w:color w:val="404040" w:themeColor="text1" w:themeTint="BF"/>
        </w:rPr>
        <w:t>et al.</w:t>
      </w:r>
      <w:r w:rsidR="00F542EA" w:rsidRPr="00636F1F">
        <w:rPr>
          <w:rFonts w:ascii="Arial" w:eastAsia="Times New Roman" w:hAnsi="Arial"/>
          <w:color w:val="404040" w:themeColor="text1" w:themeTint="BF"/>
        </w:rPr>
        <w:t xml:space="preserve">  “</w:t>
      </w:r>
      <w:r w:rsidRPr="00636F1F">
        <w:rPr>
          <w:rFonts w:ascii="Arial" w:eastAsia="Times New Roman" w:hAnsi="Arial"/>
          <w:color w:val="404040" w:themeColor="text1" w:themeTint="BF"/>
        </w:rPr>
        <w:t>Soil depth and crop determinants of bacterial communities under ten biofuel cropping systems</w:t>
      </w:r>
      <w:r w:rsidR="00F542EA" w:rsidRPr="00636F1F">
        <w:rPr>
          <w:rFonts w:ascii="Arial" w:eastAsia="Times New Roman" w:hAnsi="Arial"/>
          <w:color w:val="404040" w:themeColor="text1" w:themeTint="BF"/>
        </w:rPr>
        <w:t xml:space="preserve">.”  </w:t>
      </w:r>
      <w:r w:rsidR="004116C3" w:rsidRPr="00636F1F">
        <w:rPr>
          <w:rFonts w:ascii="Arial" w:eastAsia="Times New Roman" w:hAnsi="Arial"/>
          <w:i/>
          <w:color w:val="404040" w:themeColor="text1" w:themeTint="BF"/>
        </w:rPr>
        <w:t>S</w:t>
      </w:r>
      <w:r w:rsidRPr="00636F1F">
        <w:rPr>
          <w:rFonts w:ascii="Arial" w:eastAsia="Times New Roman" w:hAnsi="Arial"/>
          <w:i/>
          <w:color w:val="404040" w:themeColor="text1" w:themeTint="BF"/>
        </w:rPr>
        <w:t>oil Biology &amp; Biochemistry</w:t>
      </w:r>
      <w:r w:rsidR="00A2235E" w:rsidRPr="00636F1F">
        <w:rPr>
          <w:rFonts w:ascii="Arial" w:eastAsia="Times New Roman" w:hAnsi="Arial"/>
          <w:b/>
          <w:color w:val="404040" w:themeColor="text1" w:themeTint="BF"/>
        </w:rPr>
        <w:t xml:space="preserve"> </w:t>
      </w:r>
      <w:r w:rsidRPr="00636F1F">
        <w:rPr>
          <w:rFonts w:ascii="Arial" w:eastAsia="Times New Roman" w:hAnsi="Arial"/>
          <w:b/>
          <w:color w:val="404040" w:themeColor="text1" w:themeTint="BF"/>
        </w:rPr>
        <w:t>112 (2017) 140-152</w:t>
      </w:r>
      <w:r w:rsidR="00F542EA" w:rsidRPr="00636F1F">
        <w:rPr>
          <w:rFonts w:ascii="Arial" w:eastAsia="Times New Roman" w:hAnsi="Arial"/>
          <w:color w:val="404040" w:themeColor="text1" w:themeTint="BF"/>
        </w:rPr>
        <w:t xml:space="preserve"> </w:t>
      </w:r>
      <w:r w:rsidR="008C4F8D" w:rsidRPr="00636F1F">
        <w:rPr>
          <w:rFonts w:ascii="Arial" w:eastAsia="Times New Roman" w:hAnsi="Arial"/>
          <w:color w:val="404040" w:themeColor="text1" w:themeTint="BF"/>
        </w:rPr>
        <w:t>DOI:</w:t>
      </w:r>
      <w:r w:rsidRPr="00636F1F">
        <w:rPr>
          <w:rFonts w:ascii="Arial" w:eastAsia="Times New Roman" w:hAnsi="Arial"/>
          <w:color w:val="404040" w:themeColor="text1" w:themeTint="BF"/>
        </w:rPr>
        <w:t>10.1016/j.soilbio.2017.04.019</w:t>
      </w:r>
    </w:p>
    <w:p w14:paraId="5555B73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1206AD0C" w14:textId="67A7EC4C" w:rsidR="00817157" w:rsidRDefault="00F47571" w:rsidP="0026738D">
      <w:pPr>
        <w:spacing w:after="120"/>
      </w:pPr>
      <w:hyperlink r:id="rId14" w:history="1">
        <w:r w:rsidR="00636F1F" w:rsidRPr="00B44EDB">
          <w:rPr>
            <w:rStyle w:val="Hyperlink"/>
          </w:rPr>
          <w:t>http://www.sciencedirect.com/science/article/pii/S0038071716303236</w:t>
        </w:r>
      </w:hyperlink>
    </w:p>
    <w:p w14:paraId="4204B58B" w14:textId="77777777" w:rsidR="00636F1F" w:rsidRDefault="00636F1F" w:rsidP="0026738D">
      <w:pPr>
        <w:spacing w:after="120"/>
      </w:pPr>
    </w:p>
    <w:p w14:paraId="5555B742" w14:textId="1596E15A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5555B744" w14:textId="77777777" w:rsidR="0026738D" w:rsidRDefault="0026738D" w:rsidP="0026738D">
      <w:pPr>
        <w:spacing w:after="120"/>
      </w:pPr>
    </w:p>
    <w:sectPr w:rsidR="0026738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5F0B" w14:textId="77777777" w:rsidR="00B74420" w:rsidRDefault="00B74420" w:rsidP="000B4810">
      <w:pPr>
        <w:spacing w:after="0" w:line="240" w:lineRule="auto"/>
      </w:pPr>
      <w:r>
        <w:separator/>
      </w:r>
    </w:p>
  </w:endnote>
  <w:endnote w:type="continuationSeparator" w:id="0">
    <w:p w14:paraId="01432878" w14:textId="77777777" w:rsidR="00B74420" w:rsidRDefault="00B74420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53B2" w14:textId="77777777" w:rsidR="00B74420" w:rsidRDefault="00B74420" w:rsidP="000B4810">
      <w:pPr>
        <w:spacing w:after="0" w:line="240" w:lineRule="auto"/>
      </w:pPr>
      <w:r>
        <w:separator/>
      </w:r>
    </w:p>
  </w:footnote>
  <w:footnote w:type="continuationSeparator" w:id="0">
    <w:p w14:paraId="697B3046" w14:textId="77777777" w:rsidR="00B74420" w:rsidRDefault="00B74420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555B76A" w14:textId="77777777" w:rsidR="0023656E" w:rsidRPr="00245C9E" w:rsidRDefault="0023656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5555B76B" w14:textId="77777777" w:rsidR="0023656E" w:rsidRPr="004F42BF" w:rsidRDefault="0023656E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002E"/>
    <w:rsid w:val="00013995"/>
    <w:rsid w:val="00013DB6"/>
    <w:rsid w:val="00015CE8"/>
    <w:rsid w:val="00017E4C"/>
    <w:rsid w:val="00021B06"/>
    <w:rsid w:val="0003093A"/>
    <w:rsid w:val="00060396"/>
    <w:rsid w:val="00061259"/>
    <w:rsid w:val="000622D5"/>
    <w:rsid w:val="00062A93"/>
    <w:rsid w:val="00067086"/>
    <w:rsid w:val="000715A5"/>
    <w:rsid w:val="00096DD0"/>
    <w:rsid w:val="000A33A7"/>
    <w:rsid w:val="000B0FAC"/>
    <w:rsid w:val="000B4810"/>
    <w:rsid w:val="000B484E"/>
    <w:rsid w:val="000C0BC5"/>
    <w:rsid w:val="000C60BE"/>
    <w:rsid w:val="000C6273"/>
    <w:rsid w:val="000D498A"/>
    <w:rsid w:val="000F1570"/>
    <w:rsid w:val="000F2784"/>
    <w:rsid w:val="000F4E5B"/>
    <w:rsid w:val="000F6F58"/>
    <w:rsid w:val="0011329C"/>
    <w:rsid w:val="00115F8E"/>
    <w:rsid w:val="00123AAA"/>
    <w:rsid w:val="00125359"/>
    <w:rsid w:val="00156696"/>
    <w:rsid w:val="00164C50"/>
    <w:rsid w:val="001658A3"/>
    <w:rsid w:val="00172737"/>
    <w:rsid w:val="00174B56"/>
    <w:rsid w:val="00175E67"/>
    <w:rsid w:val="00190457"/>
    <w:rsid w:val="00192A11"/>
    <w:rsid w:val="00192A66"/>
    <w:rsid w:val="001A2CBE"/>
    <w:rsid w:val="001A36FF"/>
    <w:rsid w:val="001A746A"/>
    <w:rsid w:val="001B49DB"/>
    <w:rsid w:val="001C03A8"/>
    <w:rsid w:val="001D0632"/>
    <w:rsid w:val="001D66F0"/>
    <w:rsid w:val="001E7D1B"/>
    <w:rsid w:val="001F5864"/>
    <w:rsid w:val="00211CC7"/>
    <w:rsid w:val="0021623B"/>
    <w:rsid w:val="00233DC8"/>
    <w:rsid w:val="0023656E"/>
    <w:rsid w:val="00247EA0"/>
    <w:rsid w:val="0025497A"/>
    <w:rsid w:val="00256A74"/>
    <w:rsid w:val="00257E2C"/>
    <w:rsid w:val="00262528"/>
    <w:rsid w:val="0026738D"/>
    <w:rsid w:val="00267F0E"/>
    <w:rsid w:val="00281BA8"/>
    <w:rsid w:val="00290B1F"/>
    <w:rsid w:val="00293FA9"/>
    <w:rsid w:val="002A2945"/>
    <w:rsid w:val="002A79E7"/>
    <w:rsid w:val="002C0772"/>
    <w:rsid w:val="002C77A3"/>
    <w:rsid w:val="002D5D75"/>
    <w:rsid w:val="002D69E5"/>
    <w:rsid w:val="002E376E"/>
    <w:rsid w:val="002E42A2"/>
    <w:rsid w:val="002E65FA"/>
    <w:rsid w:val="002F4910"/>
    <w:rsid w:val="002F5B5E"/>
    <w:rsid w:val="00313500"/>
    <w:rsid w:val="00314FF8"/>
    <w:rsid w:val="003244C2"/>
    <w:rsid w:val="00336100"/>
    <w:rsid w:val="003362C4"/>
    <w:rsid w:val="00337EA7"/>
    <w:rsid w:val="00337F48"/>
    <w:rsid w:val="00345155"/>
    <w:rsid w:val="00345CAD"/>
    <w:rsid w:val="003476A1"/>
    <w:rsid w:val="00350204"/>
    <w:rsid w:val="00355F66"/>
    <w:rsid w:val="00383BB6"/>
    <w:rsid w:val="003A2B21"/>
    <w:rsid w:val="003A498D"/>
    <w:rsid w:val="003A574B"/>
    <w:rsid w:val="003C5DA8"/>
    <w:rsid w:val="003C7D20"/>
    <w:rsid w:val="003E0EA5"/>
    <w:rsid w:val="003E17A6"/>
    <w:rsid w:val="003F2559"/>
    <w:rsid w:val="004116C3"/>
    <w:rsid w:val="004119E5"/>
    <w:rsid w:val="004152DB"/>
    <w:rsid w:val="0042647A"/>
    <w:rsid w:val="00432846"/>
    <w:rsid w:val="00433A50"/>
    <w:rsid w:val="0046302B"/>
    <w:rsid w:val="004647C2"/>
    <w:rsid w:val="00464C45"/>
    <w:rsid w:val="00470570"/>
    <w:rsid w:val="0047384B"/>
    <w:rsid w:val="004813E0"/>
    <w:rsid w:val="004919C4"/>
    <w:rsid w:val="004A18AE"/>
    <w:rsid w:val="004B675B"/>
    <w:rsid w:val="004C7495"/>
    <w:rsid w:val="004D12C8"/>
    <w:rsid w:val="004D5FDA"/>
    <w:rsid w:val="004F42BF"/>
    <w:rsid w:val="00500309"/>
    <w:rsid w:val="00500BB6"/>
    <w:rsid w:val="00506A76"/>
    <w:rsid w:val="00516246"/>
    <w:rsid w:val="0051686C"/>
    <w:rsid w:val="00517E3B"/>
    <w:rsid w:val="00532D94"/>
    <w:rsid w:val="005332DD"/>
    <w:rsid w:val="00535DFF"/>
    <w:rsid w:val="0056182B"/>
    <w:rsid w:val="00571E7D"/>
    <w:rsid w:val="00573D7C"/>
    <w:rsid w:val="005819FC"/>
    <w:rsid w:val="00593254"/>
    <w:rsid w:val="005A1E25"/>
    <w:rsid w:val="005B541A"/>
    <w:rsid w:val="005C1762"/>
    <w:rsid w:val="005C21E2"/>
    <w:rsid w:val="005C41F4"/>
    <w:rsid w:val="005C4E24"/>
    <w:rsid w:val="005C76CC"/>
    <w:rsid w:val="005D0EDF"/>
    <w:rsid w:val="005D686C"/>
    <w:rsid w:val="005D6A5A"/>
    <w:rsid w:val="005E2DC4"/>
    <w:rsid w:val="005E6B72"/>
    <w:rsid w:val="005F6E26"/>
    <w:rsid w:val="005F7FC7"/>
    <w:rsid w:val="00600DE6"/>
    <w:rsid w:val="00617968"/>
    <w:rsid w:val="006205C1"/>
    <w:rsid w:val="0062442A"/>
    <w:rsid w:val="006248EF"/>
    <w:rsid w:val="006266AA"/>
    <w:rsid w:val="00636AC8"/>
    <w:rsid w:val="00636F1F"/>
    <w:rsid w:val="00636FEB"/>
    <w:rsid w:val="00637D1C"/>
    <w:rsid w:val="006428DE"/>
    <w:rsid w:val="00643EEA"/>
    <w:rsid w:val="00646A02"/>
    <w:rsid w:val="006542B3"/>
    <w:rsid w:val="00673449"/>
    <w:rsid w:val="0068372E"/>
    <w:rsid w:val="006947CF"/>
    <w:rsid w:val="006C09F5"/>
    <w:rsid w:val="006C15E2"/>
    <w:rsid w:val="006C6B37"/>
    <w:rsid w:val="006D0267"/>
    <w:rsid w:val="006D4699"/>
    <w:rsid w:val="006D6E9A"/>
    <w:rsid w:val="006F5C53"/>
    <w:rsid w:val="006F7D7C"/>
    <w:rsid w:val="007059D5"/>
    <w:rsid w:val="00711982"/>
    <w:rsid w:val="00716D69"/>
    <w:rsid w:val="00717F77"/>
    <w:rsid w:val="00722D35"/>
    <w:rsid w:val="00723A75"/>
    <w:rsid w:val="00733489"/>
    <w:rsid w:val="00737002"/>
    <w:rsid w:val="007379C6"/>
    <w:rsid w:val="007432D1"/>
    <w:rsid w:val="00745A65"/>
    <w:rsid w:val="0074746D"/>
    <w:rsid w:val="007613CC"/>
    <w:rsid w:val="00764CFF"/>
    <w:rsid w:val="00782CE5"/>
    <w:rsid w:val="007A1F28"/>
    <w:rsid w:val="007A4FE2"/>
    <w:rsid w:val="007B274B"/>
    <w:rsid w:val="007B2F79"/>
    <w:rsid w:val="007B53AA"/>
    <w:rsid w:val="007C2943"/>
    <w:rsid w:val="007C3D8F"/>
    <w:rsid w:val="007C52C5"/>
    <w:rsid w:val="007C622E"/>
    <w:rsid w:val="007D7556"/>
    <w:rsid w:val="007E1087"/>
    <w:rsid w:val="007F2DCE"/>
    <w:rsid w:val="00801572"/>
    <w:rsid w:val="00811428"/>
    <w:rsid w:val="00817157"/>
    <w:rsid w:val="00822531"/>
    <w:rsid w:val="0082296E"/>
    <w:rsid w:val="00825983"/>
    <w:rsid w:val="00826949"/>
    <w:rsid w:val="00832797"/>
    <w:rsid w:val="00841FA7"/>
    <w:rsid w:val="00843576"/>
    <w:rsid w:val="008508EC"/>
    <w:rsid w:val="00850A3D"/>
    <w:rsid w:val="00872103"/>
    <w:rsid w:val="00873AC2"/>
    <w:rsid w:val="008749A3"/>
    <w:rsid w:val="00874C5E"/>
    <w:rsid w:val="0088134D"/>
    <w:rsid w:val="0088713A"/>
    <w:rsid w:val="008919E8"/>
    <w:rsid w:val="008B7C10"/>
    <w:rsid w:val="008B7FEA"/>
    <w:rsid w:val="008C0CBD"/>
    <w:rsid w:val="008C23B0"/>
    <w:rsid w:val="008C4242"/>
    <w:rsid w:val="008C4F8D"/>
    <w:rsid w:val="008D34F9"/>
    <w:rsid w:val="008D4B8D"/>
    <w:rsid w:val="008E6D5B"/>
    <w:rsid w:val="008F5232"/>
    <w:rsid w:val="009016F0"/>
    <w:rsid w:val="00902C20"/>
    <w:rsid w:val="00916057"/>
    <w:rsid w:val="00936289"/>
    <w:rsid w:val="00987A33"/>
    <w:rsid w:val="00996E0D"/>
    <w:rsid w:val="00996F03"/>
    <w:rsid w:val="00997B9F"/>
    <w:rsid w:val="009A66FB"/>
    <w:rsid w:val="009B627D"/>
    <w:rsid w:val="009D581F"/>
    <w:rsid w:val="009D5D8F"/>
    <w:rsid w:val="009D766D"/>
    <w:rsid w:val="009E17EA"/>
    <w:rsid w:val="009E6E96"/>
    <w:rsid w:val="009F61EB"/>
    <w:rsid w:val="00A11F18"/>
    <w:rsid w:val="00A2235E"/>
    <w:rsid w:val="00A249A6"/>
    <w:rsid w:val="00A35641"/>
    <w:rsid w:val="00A5049D"/>
    <w:rsid w:val="00A5359A"/>
    <w:rsid w:val="00A74CB7"/>
    <w:rsid w:val="00A94998"/>
    <w:rsid w:val="00A97DFA"/>
    <w:rsid w:val="00AA0302"/>
    <w:rsid w:val="00AA6B7F"/>
    <w:rsid w:val="00AB2C6C"/>
    <w:rsid w:val="00AC1D25"/>
    <w:rsid w:val="00AD08D1"/>
    <w:rsid w:val="00AD3F8F"/>
    <w:rsid w:val="00AD41A4"/>
    <w:rsid w:val="00AE6793"/>
    <w:rsid w:val="00AE7790"/>
    <w:rsid w:val="00AF62B7"/>
    <w:rsid w:val="00B027E8"/>
    <w:rsid w:val="00B217FC"/>
    <w:rsid w:val="00B23FCE"/>
    <w:rsid w:val="00B40C51"/>
    <w:rsid w:val="00B41B01"/>
    <w:rsid w:val="00B4456D"/>
    <w:rsid w:val="00B4745C"/>
    <w:rsid w:val="00B47C38"/>
    <w:rsid w:val="00B61956"/>
    <w:rsid w:val="00B62030"/>
    <w:rsid w:val="00B666A9"/>
    <w:rsid w:val="00B7279B"/>
    <w:rsid w:val="00B72AA1"/>
    <w:rsid w:val="00B73630"/>
    <w:rsid w:val="00B74420"/>
    <w:rsid w:val="00B81046"/>
    <w:rsid w:val="00B91200"/>
    <w:rsid w:val="00BB6091"/>
    <w:rsid w:val="00BB7E2C"/>
    <w:rsid w:val="00BD1E1E"/>
    <w:rsid w:val="00BD2EE7"/>
    <w:rsid w:val="00BD4E92"/>
    <w:rsid w:val="00BE0CED"/>
    <w:rsid w:val="00BE1708"/>
    <w:rsid w:val="00BE3E14"/>
    <w:rsid w:val="00BE4AAD"/>
    <w:rsid w:val="00BF39CF"/>
    <w:rsid w:val="00BF3F24"/>
    <w:rsid w:val="00C02CCD"/>
    <w:rsid w:val="00C02F17"/>
    <w:rsid w:val="00C0448B"/>
    <w:rsid w:val="00C11739"/>
    <w:rsid w:val="00C32F99"/>
    <w:rsid w:val="00C525E6"/>
    <w:rsid w:val="00C57577"/>
    <w:rsid w:val="00C702C6"/>
    <w:rsid w:val="00C8499E"/>
    <w:rsid w:val="00C93BC1"/>
    <w:rsid w:val="00CA6C79"/>
    <w:rsid w:val="00CA72ED"/>
    <w:rsid w:val="00CB4C43"/>
    <w:rsid w:val="00CC0B59"/>
    <w:rsid w:val="00CD3CF5"/>
    <w:rsid w:val="00CD4889"/>
    <w:rsid w:val="00CF272C"/>
    <w:rsid w:val="00CF7F4B"/>
    <w:rsid w:val="00D012FB"/>
    <w:rsid w:val="00D246E9"/>
    <w:rsid w:val="00D3194B"/>
    <w:rsid w:val="00D36E52"/>
    <w:rsid w:val="00D402DB"/>
    <w:rsid w:val="00D43043"/>
    <w:rsid w:val="00D443DC"/>
    <w:rsid w:val="00D55A09"/>
    <w:rsid w:val="00D6358C"/>
    <w:rsid w:val="00D644E2"/>
    <w:rsid w:val="00D66D34"/>
    <w:rsid w:val="00D70B1D"/>
    <w:rsid w:val="00D75A45"/>
    <w:rsid w:val="00D80B64"/>
    <w:rsid w:val="00D94877"/>
    <w:rsid w:val="00DB6B14"/>
    <w:rsid w:val="00DB7053"/>
    <w:rsid w:val="00DE59F5"/>
    <w:rsid w:val="00DF130D"/>
    <w:rsid w:val="00DF23DE"/>
    <w:rsid w:val="00DF251B"/>
    <w:rsid w:val="00DF3918"/>
    <w:rsid w:val="00E02D4F"/>
    <w:rsid w:val="00E0430B"/>
    <w:rsid w:val="00E0604F"/>
    <w:rsid w:val="00E31609"/>
    <w:rsid w:val="00E34415"/>
    <w:rsid w:val="00E425B5"/>
    <w:rsid w:val="00E46F37"/>
    <w:rsid w:val="00E5048F"/>
    <w:rsid w:val="00E51691"/>
    <w:rsid w:val="00E55F1F"/>
    <w:rsid w:val="00E56B58"/>
    <w:rsid w:val="00E763E8"/>
    <w:rsid w:val="00E777FB"/>
    <w:rsid w:val="00E94218"/>
    <w:rsid w:val="00E95051"/>
    <w:rsid w:val="00EE05AE"/>
    <w:rsid w:val="00EE4DB6"/>
    <w:rsid w:val="00F01731"/>
    <w:rsid w:val="00F06BA5"/>
    <w:rsid w:val="00F15AF1"/>
    <w:rsid w:val="00F218DF"/>
    <w:rsid w:val="00F26411"/>
    <w:rsid w:val="00F3537E"/>
    <w:rsid w:val="00F47571"/>
    <w:rsid w:val="00F51661"/>
    <w:rsid w:val="00F536DB"/>
    <w:rsid w:val="00F542EA"/>
    <w:rsid w:val="00F62A77"/>
    <w:rsid w:val="00F63598"/>
    <w:rsid w:val="00F77B4A"/>
    <w:rsid w:val="00F91495"/>
    <w:rsid w:val="00F92220"/>
    <w:rsid w:val="00FA38A3"/>
    <w:rsid w:val="00FC235A"/>
    <w:rsid w:val="00FE7A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3CF5"/>
    <w:pPr>
      <w:spacing w:after="0" w:line="240" w:lineRule="auto"/>
    </w:pPr>
  </w:style>
  <w:style w:type="paragraph" w:styleId="NoSpacing">
    <w:name w:val="No Spacing"/>
    <w:uiPriority w:val="1"/>
    <w:qFormat/>
    <w:rsid w:val="005C21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E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3CF5"/>
    <w:pPr>
      <w:spacing w:after="0" w:line="240" w:lineRule="auto"/>
    </w:pPr>
  </w:style>
  <w:style w:type="paragraph" w:styleId="NoSpacing">
    <w:name w:val="No Spacing"/>
    <w:uiPriority w:val="1"/>
    <w:qFormat/>
    <w:rsid w:val="005C21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E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tiedjej@msu.edu" TargetMode="External"/><Relationship Id="rId14" Type="http://schemas.openxmlformats.org/officeDocument/2006/relationships/hyperlink" Target="http://www.sciencedirect.com/science/article/pii/S0038071716303236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72427" w:rsidRDefault="0067242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7"/>
    <w:rsid w:val="00135308"/>
    <w:rsid w:val="002350E0"/>
    <w:rsid w:val="002609EF"/>
    <w:rsid w:val="004525E7"/>
    <w:rsid w:val="00555123"/>
    <w:rsid w:val="00672427"/>
    <w:rsid w:val="006837B3"/>
    <w:rsid w:val="0069144B"/>
    <w:rsid w:val="00746E2B"/>
    <w:rsid w:val="008D789A"/>
    <w:rsid w:val="00AC3405"/>
    <w:rsid w:val="00CA7E3A"/>
    <w:rsid w:val="00D16C56"/>
    <w:rsid w:val="00D372C6"/>
    <w:rsid w:val="00E13707"/>
    <w:rsid w:val="00EE105F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Reviewed by AL, waiting for final ok from SD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HUBDOC-169-619</_dlc_DocId>
    <_dlc_DocIdUrl xmlns="f66da2ca-f37c-4205-929f-e8e9af1907d3">
      <Url>https://intranet.wei.wisc.edu/glbrc/doe/_layouts/15/DocIdRedir.aspx?ID=HUBDOC-169-619</Url>
      <Description>HUBDOC-169-619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19</cp:revision>
  <cp:lastPrinted>2017-01-24T17:00:00Z</cp:lastPrinted>
  <dcterms:created xsi:type="dcterms:W3CDTF">2017-10-13T15:22:00Z</dcterms:created>
  <dcterms:modified xsi:type="dcterms:W3CDTF">2017-10-13T16:02:00Z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8020501a-81da-4617-8b77-67acc934f855</vt:lpwstr>
  </property>
  <property fmtid="{D5CDD505-2E9C-101B-9397-08002B2CF9AE}" pid="4" name="TaxKeyword">
    <vt:lpwstr/>
  </property>
</Properties>
</file>