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E0254" w14:textId="6F394DCD" w:rsidR="007B274B" w:rsidRPr="007B274B" w:rsidRDefault="00982FFA"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07</w:t>
      </w:r>
      <w:r w:rsidR="00465235">
        <w:rPr>
          <w:rFonts w:ascii="Arial" w:eastAsia="Times New Roman" w:hAnsi="Arial" w:cs="Arial"/>
          <w:color w:val="7F7F7F"/>
          <w:sz w:val="20"/>
        </w:rPr>
        <w:t xml:space="preserve"> </w:t>
      </w:r>
      <w:r>
        <w:rPr>
          <w:rFonts w:ascii="Arial" w:eastAsia="Times New Roman" w:hAnsi="Arial" w:cs="Arial"/>
          <w:color w:val="7F7F7F"/>
          <w:sz w:val="20"/>
        </w:rPr>
        <w:t>March</w:t>
      </w:r>
      <w:r w:rsidR="00465235">
        <w:rPr>
          <w:rFonts w:ascii="Arial" w:eastAsia="Times New Roman" w:hAnsi="Arial" w:cs="Arial"/>
          <w:color w:val="7F7F7F"/>
          <w:sz w:val="20"/>
        </w:rPr>
        <w:t xml:space="preserve"> 2016</w:t>
      </w:r>
    </w:p>
    <w:p w14:paraId="03CFA4ED" w14:textId="77777777" w:rsidR="002327AB" w:rsidRPr="002327AB" w:rsidRDefault="002327AB" w:rsidP="002327AB">
      <w:pPr>
        <w:spacing w:before="100" w:beforeAutospacing="1" w:after="100" w:afterAutospacing="1" w:line="420" w:lineRule="atLeast"/>
        <w:outlineLvl w:val="1"/>
        <w:rPr>
          <w:rFonts w:ascii="Arial" w:eastAsia="Times New Roman" w:hAnsi="Arial" w:cs="Arial"/>
          <w:b/>
          <w:bCs/>
          <w:color w:val="106636"/>
          <w:kern w:val="36"/>
          <w:sz w:val="36"/>
          <w:szCs w:val="36"/>
        </w:rPr>
      </w:pPr>
      <w:r w:rsidRPr="002327AB">
        <w:rPr>
          <w:rFonts w:ascii="Arial" w:eastAsia="Times New Roman" w:hAnsi="Arial" w:cs="Arial"/>
          <w:b/>
          <w:bCs/>
          <w:color w:val="106636"/>
          <w:kern w:val="36"/>
          <w:sz w:val="36"/>
          <w:szCs w:val="36"/>
        </w:rPr>
        <w:t>Next-generation ammonia pretreatment enhances cellulosic biofuel production</w:t>
      </w:r>
    </w:p>
    <w:p w14:paraId="6F63787B" w14:textId="3F5DC32C" w:rsidR="007B274B" w:rsidRPr="007B274B" w:rsidRDefault="00150FD4"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Improving cellulosic biomass deconstruction </w:t>
      </w:r>
      <w:r w:rsidR="00CA07F7">
        <w:rPr>
          <w:rFonts w:ascii="Arial" w:eastAsia="Times New Roman" w:hAnsi="Arial" w:cs="Arial"/>
          <w:color w:val="989898"/>
          <w:sz w:val="30"/>
          <w:szCs w:val="30"/>
        </w:rPr>
        <w:t>while extracting lignin.</w:t>
      </w:r>
    </w:p>
    <w:p w14:paraId="561207DC"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0CC46275" w14:textId="69A8DF49" w:rsidR="007B274B" w:rsidRPr="007B274B" w:rsidRDefault="00EB668F" w:rsidP="00826949">
      <w:pPr>
        <w:spacing w:after="0" w:line="240" w:lineRule="auto"/>
        <w:rPr>
          <w:rFonts w:ascii="Arial" w:eastAsia="Times New Roman" w:hAnsi="Arial" w:cs="Arial"/>
          <w:color w:val="363636"/>
          <w:sz w:val="20"/>
          <w:szCs w:val="20"/>
        </w:rPr>
      </w:pPr>
      <w:r>
        <w:rPr>
          <w:rFonts w:ascii="Calibri" w:eastAsiaTheme="minorHAnsi" w:hAnsi="Calibri" w:cs="AdvOTb65e897d.B"/>
        </w:rPr>
        <w:t xml:space="preserve">Lignocellulosic crop residues are a promising alternative feedstock for producing liquid fuels and chemicals for modern </w:t>
      </w:r>
      <w:proofErr w:type="spellStart"/>
      <w:r>
        <w:rPr>
          <w:rFonts w:ascii="Calibri" w:eastAsiaTheme="minorHAnsi" w:hAnsi="Calibri" w:cs="AdvOTb65e897d.B"/>
        </w:rPr>
        <w:t>biobased</w:t>
      </w:r>
      <w:proofErr w:type="spellEnd"/>
      <w:r>
        <w:rPr>
          <w:rFonts w:ascii="Calibri" w:eastAsiaTheme="minorHAnsi" w:hAnsi="Calibri" w:cs="AdvOTb65e897d.B"/>
        </w:rPr>
        <w:t xml:space="preserve"> economies, and biochemical conversion of lignocellulosic </w:t>
      </w:r>
      <w:r w:rsidR="00DA1227">
        <w:rPr>
          <w:rFonts w:ascii="Calibri" w:eastAsiaTheme="minorHAnsi" w:hAnsi="Calibri" w:cs="AdvOTb65e897d.B"/>
        </w:rPr>
        <w:t xml:space="preserve">biomass to liquid fuels requires pretreatment and enzymatic hydrolysis of the biomass to yield fermentable sugars. To compete with traditional refineries, </w:t>
      </w:r>
      <w:proofErr w:type="spellStart"/>
      <w:r w:rsidR="00DA1227">
        <w:rPr>
          <w:rFonts w:ascii="Calibri" w:eastAsiaTheme="minorHAnsi" w:hAnsi="Calibri" w:cs="AdvOTb65e897d.B"/>
        </w:rPr>
        <w:t>biorefineries</w:t>
      </w:r>
      <w:proofErr w:type="spellEnd"/>
      <w:r w:rsidR="00DA1227">
        <w:rPr>
          <w:rFonts w:ascii="Calibri" w:eastAsiaTheme="minorHAnsi" w:hAnsi="Calibri" w:cs="AdvOTb65e897d.B"/>
        </w:rPr>
        <w:t xml:space="preserve"> must achieve high carbohydrate-to-fuel yields with low enzymatic input and facilitate lignin valorization to co-products extending beyond simply using lignin to generate heat and power.</w:t>
      </w:r>
      <w:r w:rsidR="00982FFA">
        <w:rPr>
          <w:rFonts w:ascii="Calibri" w:eastAsiaTheme="minorHAnsi" w:hAnsi="Calibri" w:cs="AdvOTb65e897d.B"/>
        </w:rPr>
        <w:t xml:space="preserve"> </w:t>
      </w:r>
      <w:r w:rsidR="00B07126">
        <w:rPr>
          <w:rFonts w:ascii="Calibri" w:eastAsiaTheme="minorHAnsi" w:hAnsi="Calibri" w:cs="AdvOTb65e897d.B"/>
        </w:rPr>
        <w:t>Most pretreatment processes require high enzymatic loadings to achieve higher sugar yields</w:t>
      </w:r>
      <w:r w:rsidR="00C603D8">
        <w:rPr>
          <w:rFonts w:ascii="Calibri" w:eastAsiaTheme="minorHAnsi" w:hAnsi="Calibri" w:cs="AdvOTb65e897d.B"/>
        </w:rPr>
        <w:t xml:space="preserve"> under</w:t>
      </w:r>
      <w:r w:rsidR="00155FC8">
        <w:rPr>
          <w:rFonts w:ascii="Calibri" w:eastAsiaTheme="minorHAnsi" w:hAnsi="Calibri" w:cs="AdvOTb65e897d.B"/>
        </w:rPr>
        <w:t xml:space="preserve"> industrially-relevant conditions.</w:t>
      </w:r>
      <w:r>
        <w:rPr>
          <w:rFonts w:ascii="Calibri" w:eastAsiaTheme="minorHAnsi" w:hAnsi="Calibri" w:cs="AdvOTb65e897d.B"/>
        </w:rPr>
        <w:tab/>
      </w:r>
      <w:r>
        <w:rPr>
          <w:rFonts w:ascii="Calibri" w:eastAsiaTheme="minorHAnsi" w:hAnsi="Calibri" w:cs="AdvOTb65e897d.B"/>
        </w:rPr>
        <w:tab/>
      </w:r>
      <w:r>
        <w:rPr>
          <w:rFonts w:ascii="Calibri" w:eastAsiaTheme="minorHAnsi" w:hAnsi="Calibri" w:cs="AdvOTb65e897d.B"/>
        </w:rPr>
        <w:tab/>
      </w:r>
      <w:r>
        <w:rPr>
          <w:rFonts w:ascii="Calibri" w:eastAsiaTheme="minorHAnsi" w:hAnsi="Calibri" w:cs="AdvOTb65e897d.B"/>
        </w:rPr>
        <w:tab/>
      </w:r>
      <w:r>
        <w:rPr>
          <w:rFonts w:ascii="Calibri" w:eastAsiaTheme="minorHAnsi" w:hAnsi="Calibri" w:cs="AdvOTb65e897d.B"/>
        </w:rPr>
        <w:tab/>
      </w:r>
      <w:r>
        <w:rPr>
          <w:rFonts w:ascii="Calibri" w:eastAsiaTheme="minorHAnsi" w:hAnsi="Calibri" w:cs="AdvOTb65e897d.B"/>
        </w:rPr>
        <w:tab/>
      </w:r>
    </w:p>
    <w:p w14:paraId="6501ECAE"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15E1C8AC" w14:textId="7F884932" w:rsidR="007B274B" w:rsidRPr="007B274B" w:rsidRDefault="00371502" w:rsidP="006C6B37">
      <w:pPr>
        <w:spacing w:after="180" w:line="285" w:lineRule="atLeast"/>
        <w:rPr>
          <w:rFonts w:ascii="Arial" w:eastAsia="Times New Roman" w:hAnsi="Arial" w:cs="Arial"/>
          <w:color w:val="363636"/>
          <w:sz w:val="20"/>
          <w:szCs w:val="20"/>
        </w:rPr>
      </w:pPr>
      <w:r>
        <w:rPr>
          <w:rFonts w:ascii="Calibri" w:eastAsiaTheme="minorHAnsi" w:hAnsi="Calibri" w:cs="AdvOTb65e897d.B"/>
        </w:rPr>
        <w:t>By using liquid ammonia to pretreat lignocellulosic biomass</w:t>
      </w:r>
      <w:r w:rsidR="009864C6">
        <w:rPr>
          <w:rFonts w:ascii="Calibri" w:eastAsiaTheme="minorHAnsi" w:hAnsi="Calibri" w:cs="AdvOTb65e897d.B"/>
        </w:rPr>
        <w:t xml:space="preserve"> under certain conditions, it is possible to convert native cellulose to a highly digestible cellulose allomorph</w:t>
      </w:r>
      <w:r w:rsidR="000E44FB">
        <w:rPr>
          <w:rFonts w:ascii="Calibri" w:eastAsiaTheme="minorHAnsi" w:hAnsi="Calibri" w:cs="AdvOTb65e897d.B"/>
        </w:rPr>
        <w:t xml:space="preserve"> (i.e., cellulose III) </w:t>
      </w:r>
      <w:r w:rsidR="009864C6">
        <w:rPr>
          <w:rFonts w:ascii="Calibri" w:eastAsiaTheme="minorHAnsi" w:hAnsi="Calibri" w:cs="AdvOTb65e897d.B"/>
        </w:rPr>
        <w:t xml:space="preserve">and simultaneously extract a lignin fraction for downstream catalytic upgrading. Using this method, enzyme loadings can be significantly reduced by removing inhibitors caused by lignin presence in the stream, while increasing the enzyme accessibility to structural carbohydrates and enhancing cellulose activity. Furthermore, the resulting </w:t>
      </w:r>
      <w:r w:rsidR="000E44FB">
        <w:rPr>
          <w:rFonts w:ascii="Calibri" w:eastAsiaTheme="minorHAnsi" w:hAnsi="Calibri" w:cs="AdvOTb65e897d.B"/>
        </w:rPr>
        <w:t xml:space="preserve">hydrolysate </w:t>
      </w:r>
      <w:r w:rsidR="009864C6">
        <w:rPr>
          <w:rFonts w:ascii="Calibri" w:eastAsiaTheme="minorHAnsi" w:hAnsi="Calibri" w:cs="AdvOTb65e897d.B"/>
        </w:rPr>
        <w:t xml:space="preserve">from this process </w:t>
      </w:r>
      <w:r w:rsidR="003E7562">
        <w:rPr>
          <w:rFonts w:ascii="Calibri" w:eastAsiaTheme="minorHAnsi" w:hAnsi="Calibri" w:cs="AdvOTb65e897d.B"/>
        </w:rPr>
        <w:t>are readily fermentable due to the removal of lignin-derived inhibitors.</w:t>
      </w:r>
    </w:p>
    <w:p w14:paraId="11DC32D2"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47966EF1" w14:textId="655DD257" w:rsidR="007B274B" w:rsidRPr="007B274B" w:rsidRDefault="00F64B7A" w:rsidP="00C82C16">
      <w:pPr>
        <w:spacing w:after="180" w:line="285" w:lineRule="atLeast"/>
        <w:rPr>
          <w:rFonts w:ascii="Arial" w:eastAsia="Times New Roman" w:hAnsi="Arial" w:cs="Arial"/>
          <w:color w:val="363636"/>
          <w:sz w:val="20"/>
          <w:szCs w:val="20"/>
        </w:rPr>
      </w:pPr>
      <w:r w:rsidRPr="00B92824">
        <w:rPr>
          <w:rFonts w:ascii="Calibri" w:eastAsiaTheme="minorHAnsi" w:hAnsi="Calibri" w:cs="AdvOTb65e897d.B"/>
        </w:rPr>
        <w:t xml:space="preserve">In collaboration with researchers at the </w:t>
      </w:r>
      <w:r w:rsidRPr="00B92824">
        <w:rPr>
          <w:rStyle w:val="st"/>
          <w:rFonts w:ascii="Calibri" w:hAnsi="Calibri"/>
        </w:rPr>
        <w:t xml:space="preserve">Joint </w:t>
      </w:r>
      <w:proofErr w:type="spellStart"/>
      <w:r w:rsidRPr="00B92824">
        <w:rPr>
          <w:rStyle w:val="st"/>
          <w:rFonts w:ascii="Calibri" w:hAnsi="Calibri"/>
        </w:rPr>
        <w:t>BioEnergy</w:t>
      </w:r>
      <w:proofErr w:type="spellEnd"/>
      <w:r w:rsidRPr="00B92824">
        <w:rPr>
          <w:rStyle w:val="st"/>
          <w:rFonts w:ascii="Calibri" w:hAnsi="Calibri"/>
        </w:rPr>
        <w:t xml:space="preserve"> Institute</w:t>
      </w:r>
      <w:r w:rsidR="00CA07F7">
        <w:rPr>
          <w:rStyle w:val="st"/>
          <w:rFonts w:ascii="Calibri" w:hAnsi="Calibri"/>
        </w:rPr>
        <w:t xml:space="preserve"> and B</w:t>
      </w:r>
      <w:r w:rsidR="00480B3F">
        <w:rPr>
          <w:rStyle w:val="st"/>
          <w:rFonts w:ascii="Calibri" w:hAnsi="Calibri"/>
        </w:rPr>
        <w:t>ioenergy Science Center</w:t>
      </w:r>
      <w:r w:rsidRPr="00B92824">
        <w:rPr>
          <w:rStyle w:val="st"/>
          <w:rFonts w:ascii="Calibri" w:hAnsi="Calibri"/>
        </w:rPr>
        <w:t>,</w:t>
      </w:r>
      <w:r w:rsidRPr="00B92824">
        <w:rPr>
          <w:rFonts w:ascii="Calibri" w:eastAsiaTheme="minorHAnsi" w:hAnsi="Calibri" w:cs="AdvOTb65e897d.B"/>
        </w:rPr>
        <w:t xml:space="preserve"> researchers in the Great Lakes Bioenergy Research Center </w:t>
      </w:r>
      <w:r w:rsidR="001B0562">
        <w:rPr>
          <w:rFonts w:ascii="Calibri" w:eastAsiaTheme="minorHAnsi" w:hAnsi="Calibri" w:cs="AdvOTb65e897d.B"/>
        </w:rPr>
        <w:t xml:space="preserve">developed </w:t>
      </w:r>
      <w:r w:rsidR="00C82C16">
        <w:rPr>
          <w:rFonts w:ascii="Calibri" w:eastAsiaTheme="minorHAnsi" w:hAnsi="Calibri" w:cs="AdvOTb65e897d.B"/>
        </w:rPr>
        <w:t>a new liquid ammonia pretreatment called Extractive Ammonia</w:t>
      </w:r>
      <w:r w:rsidR="00C963CF">
        <w:rPr>
          <w:rFonts w:ascii="Calibri" w:eastAsiaTheme="minorHAnsi" w:hAnsi="Calibri" w:cs="AdvOTb65e897d.B"/>
        </w:rPr>
        <w:t xml:space="preserve"> (EA)</w:t>
      </w:r>
      <w:r w:rsidR="00C82C16">
        <w:rPr>
          <w:rFonts w:ascii="Calibri" w:eastAsiaTheme="minorHAnsi" w:hAnsi="Calibri" w:cs="AdvOTb65e897d.B"/>
        </w:rPr>
        <w:t xml:space="preserve"> to simultaneously convert native crystalline cellulose I to a highly digestible cellulose III allomorph and selectively extract up to ~45% of the lignin from lignocellulosic biomass with near-quantitative retention of all polysaccharides.</w:t>
      </w:r>
      <w:r w:rsidR="00982FFA">
        <w:rPr>
          <w:rFonts w:ascii="Calibri" w:eastAsiaTheme="minorHAnsi" w:hAnsi="Calibri" w:cs="AdvOTb65e897d.B"/>
        </w:rPr>
        <w:t xml:space="preserve"> </w:t>
      </w:r>
      <w:r w:rsidR="00C963CF">
        <w:rPr>
          <w:rFonts w:ascii="Calibri" w:eastAsiaTheme="minorHAnsi" w:hAnsi="Calibri" w:cs="AdvOTb65e897d.B"/>
        </w:rPr>
        <w:t xml:space="preserve">EA pretreated corn </w:t>
      </w:r>
      <w:proofErr w:type="spellStart"/>
      <w:r w:rsidR="00C963CF">
        <w:rPr>
          <w:rFonts w:ascii="Calibri" w:eastAsiaTheme="minorHAnsi" w:hAnsi="Calibri" w:cs="AdvOTb65e897d.B"/>
        </w:rPr>
        <w:t>stover</w:t>
      </w:r>
      <w:proofErr w:type="spellEnd"/>
      <w:r w:rsidR="00C963CF">
        <w:rPr>
          <w:rFonts w:ascii="Calibri" w:eastAsiaTheme="minorHAnsi" w:hAnsi="Calibri" w:cs="AdvOTb65e897d.B"/>
        </w:rPr>
        <w:t xml:space="preserve"> yielded higher fermentable sugars compared to the older Ammonia Fiber Expansion (AFEX) process while using 60% lower enzymatic loading. EA preserves extracted lignin functionalities, offering the potential to co-produce lignin-derived fuels and chemicals in the </w:t>
      </w:r>
      <w:proofErr w:type="spellStart"/>
      <w:r w:rsidR="00C963CF">
        <w:rPr>
          <w:rFonts w:ascii="Calibri" w:eastAsiaTheme="minorHAnsi" w:hAnsi="Calibri" w:cs="AdvOTb65e897d.B"/>
        </w:rPr>
        <w:t>biorefinery</w:t>
      </w:r>
      <w:proofErr w:type="spellEnd"/>
      <w:r w:rsidR="00C963CF">
        <w:rPr>
          <w:rFonts w:ascii="Calibri" w:eastAsiaTheme="minorHAnsi" w:hAnsi="Calibri" w:cs="AdvOTb65e897d.B"/>
        </w:rPr>
        <w:t>.</w:t>
      </w:r>
      <w:r w:rsidR="00982FFA">
        <w:rPr>
          <w:rFonts w:ascii="Calibri" w:eastAsiaTheme="minorHAnsi" w:hAnsi="Calibri" w:cs="AdvOTb65e897d.B"/>
        </w:rPr>
        <w:t xml:space="preserve"> </w:t>
      </w:r>
      <w:r w:rsidR="00C963CF">
        <w:rPr>
          <w:rFonts w:ascii="Calibri" w:eastAsiaTheme="minorHAnsi" w:hAnsi="Calibri" w:cs="AdvOTb65e897d.B"/>
        </w:rPr>
        <w:t>This single-stage EA fractionation process achieves high biofuel yield</w:t>
      </w:r>
      <w:r w:rsidR="000E44FB">
        <w:rPr>
          <w:rFonts w:ascii="Calibri" w:eastAsiaTheme="minorHAnsi" w:hAnsi="Calibri" w:cs="AdvOTb65e897d.B"/>
        </w:rPr>
        <w:t>s</w:t>
      </w:r>
      <w:r w:rsidR="00C963CF">
        <w:rPr>
          <w:rFonts w:ascii="Calibri" w:eastAsiaTheme="minorHAnsi" w:hAnsi="Calibri" w:cs="AdvOTb65e897d.B"/>
        </w:rPr>
        <w:t xml:space="preserve"> (18.2 kg Et-OH/100 kg untreated corn stover on a dry weight basis), comparable to those achieved using ionic liquid pretreatments.</w:t>
      </w:r>
      <w:r w:rsidR="00982FFA">
        <w:rPr>
          <w:rFonts w:ascii="Calibri" w:eastAsiaTheme="minorHAnsi" w:hAnsi="Calibri" w:cs="AdvOTb65e897d.B"/>
        </w:rPr>
        <w:t xml:space="preserve"> </w:t>
      </w:r>
      <w:r w:rsidR="00C963CF">
        <w:rPr>
          <w:rFonts w:ascii="Calibri" w:eastAsiaTheme="minorHAnsi" w:hAnsi="Calibri" w:cs="AdvOTb65e897d.B"/>
        </w:rPr>
        <w:t xml:space="preserve">The EA process achieves these ethanol yields at industrially-relevant conditions using low enzyme loadings (7.5 mg protein/ g </w:t>
      </w:r>
      <w:proofErr w:type="spellStart"/>
      <w:r w:rsidR="00C963CF">
        <w:rPr>
          <w:rFonts w:ascii="Calibri" w:eastAsiaTheme="minorHAnsi" w:hAnsi="Calibri" w:cs="AdvOTb65e897d.B"/>
        </w:rPr>
        <w:t>glucan</w:t>
      </w:r>
      <w:proofErr w:type="spellEnd"/>
      <w:r w:rsidR="00C963CF">
        <w:rPr>
          <w:rFonts w:ascii="Calibri" w:eastAsiaTheme="minorHAnsi" w:hAnsi="Calibri" w:cs="AdvOTb65e897d.B"/>
        </w:rPr>
        <w:t xml:space="preserve">) and high solids loading (8% </w:t>
      </w:r>
      <w:proofErr w:type="spellStart"/>
      <w:r w:rsidR="00C963CF">
        <w:rPr>
          <w:rFonts w:ascii="Calibri" w:eastAsiaTheme="minorHAnsi" w:hAnsi="Calibri" w:cs="AdvOTb65e897d.B"/>
        </w:rPr>
        <w:t>glucan</w:t>
      </w:r>
      <w:proofErr w:type="spellEnd"/>
      <w:r w:rsidR="00C963CF">
        <w:rPr>
          <w:rFonts w:ascii="Calibri" w:eastAsiaTheme="minorHAnsi" w:hAnsi="Calibri" w:cs="AdvOTb65e897d.B"/>
        </w:rPr>
        <w:t>, w/v).</w:t>
      </w:r>
    </w:p>
    <w:p w14:paraId="712AE66B"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15D69308"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63D34CA1"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3C2FBB91" w14:textId="58DAC487" w:rsidR="009A66FB" w:rsidRDefault="00150FD4" w:rsidP="009A66FB">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Bruce Dale</w:t>
      </w:r>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Pr>
              <w:rFonts w:ascii="Arial" w:eastAsia="Times New Roman" w:hAnsi="Arial" w:cs="Arial"/>
              <w:color w:val="363636"/>
              <w:sz w:val="20"/>
              <w:szCs w:val="20"/>
            </w:rPr>
            <w:t>Michigan State University</w:t>
          </w:r>
        </w:sdtContent>
      </w:sdt>
      <w:r w:rsidR="009A66FB" w:rsidRPr="007B274B">
        <w:rPr>
          <w:rFonts w:ascii="Arial" w:eastAsia="Times New Roman" w:hAnsi="Arial" w:cs="Arial"/>
          <w:color w:val="363636"/>
          <w:sz w:val="20"/>
          <w:szCs w:val="20"/>
        </w:rPr>
        <w:br/>
      </w:r>
      <w:r>
        <w:rPr>
          <w:rFonts w:ascii="Arial" w:eastAsia="Times New Roman" w:hAnsi="Arial" w:cs="Arial"/>
          <w:color w:val="363636"/>
          <w:sz w:val="20"/>
          <w:szCs w:val="20"/>
        </w:rPr>
        <w:t>bdale@msu.edu</w:t>
      </w:r>
    </w:p>
    <w:p w14:paraId="0E3B85EA"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Funding</w:t>
      </w:r>
    </w:p>
    <w:p w14:paraId="1A6FBAEA" w14:textId="13E2CBA9" w:rsidR="00E27CD9" w:rsidRDefault="00E27CD9" w:rsidP="00E27CD9">
      <w:pPr>
        <w:spacing w:after="180" w:line="285" w:lineRule="atLeast"/>
        <w:rPr>
          <w:rFonts w:ascii="Arial" w:eastAsia="Times New Roman" w:hAnsi="Arial" w:cs="Arial"/>
          <w:sz w:val="20"/>
          <w:szCs w:val="20"/>
        </w:rPr>
      </w:pPr>
      <w:r w:rsidRPr="00E27CD9">
        <w:rPr>
          <w:rFonts w:ascii="Arial" w:eastAsia="Times New Roman" w:hAnsi="Arial" w:cs="Arial"/>
          <w:sz w:val="20"/>
          <w:szCs w:val="20"/>
        </w:rPr>
        <w:t xml:space="preserve">Funding for this work was provided by the DOE Great Lakes Bioenergy Research Center (DOE BER Office of Science DEFC02- 07ER64494), the DOE </w:t>
      </w:r>
      <w:proofErr w:type="spellStart"/>
      <w:r w:rsidRPr="00E27CD9">
        <w:rPr>
          <w:rFonts w:ascii="Arial" w:eastAsia="Times New Roman" w:hAnsi="Arial" w:cs="Arial"/>
          <w:sz w:val="20"/>
          <w:szCs w:val="20"/>
        </w:rPr>
        <w:t>BioEnergy</w:t>
      </w:r>
      <w:proofErr w:type="spellEnd"/>
      <w:r w:rsidRPr="00E27CD9">
        <w:rPr>
          <w:rFonts w:ascii="Arial" w:eastAsia="Times New Roman" w:hAnsi="Arial" w:cs="Arial"/>
          <w:sz w:val="20"/>
          <w:szCs w:val="20"/>
        </w:rPr>
        <w:t xml:space="preserve"> Science Center administered by Oak Ridge National Laboratory (DOE BER Office of Science DE-AC05-00OR22725) and the DOE Joint </w:t>
      </w:r>
      <w:proofErr w:type="spellStart"/>
      <w:r w:rsidRPr="00E27CD9">
        <w:rPr>
          <w:rFonts w:ascii="Arial" w:eastAsia="Times New Roman" w:hAnsi="Arial" w:cs="Arial"/>
          <w:sz w:val="20"/>
          <w:szCs w:val="20"/>
        </w:rPr>
        <w:t>BioEnergy</w:t>
      </w:r>
      <w:proofErr w:type="spellEnd"/>
      <w:r w:rsidRPr="00E27CD9">
        <w:rPr>
          <w:rFonts w:ascii="Arial" w:eastAsia="Times New Roman" w:hAnsi="Arial" w:cs="Arial"/>
          <w:sz w:val="20"/>
          <w:szCs w:val="20"/>
        </w:rPr>
        <w:t xml:space="preserve"> Institute administered by Lawrence Berkeley National Laboratory (DOE BER Office of Science DE-AC02-05CH11231). SPSC, VB and LDCS acknowledge support from the National Science Foundation Grant #1236120 (CBET – Energy for Sustainability), IUSSTF (New Delhi, India) and </w:t>
      </w:r>
      <w:proofErr w:type="spellStart"/>
      <w:r w:rsidRPr="00E27CD9">
        <w:rPr>
          <w:rFonts w:ascii="Arial" w:eastAsia="Times New Roman" w:hAnsi="Arial" w:cs="Arial"/>
          <w:sz w:val="20"/>
          <w:szCs w:val="20"/>
        </w:rPr>
        <w:t>Fundaç</w:t>
      </w:r>
      <w:r w:rsidR="0066322F">
        <w:rPr>
          <w:rFonts w:ascii="Arial" w:eastAsia="Times New Roman" w:hAnsi="Arial" w:cs="Arial"/>
          <w:sz w:val="20"/>
          <w:szCs w:val="20"/>
        </w:rPr>
        <w:t>ão</w:t>
      </w:r>
      <w:proofErr w:type="spellEnd"/>
      <w:r w:rsidR="0066322F">
        <w:rPr>
          <w:rFonts w:ascii="Arial" w:eastAsia="Times New Roman" w:hAnsi="Arial" w:cs="Arial"/>
          <w:sz w:val="20"/>
          <w:szCs w:val="20"/>
        </w:rPr>
        <w:t xml:space="preserve"> para a </w:t>
      </w:r>
      <w:proofErr w:type="spellStart"/>
      <w:r w:rsidR="0066322F">
        <w:rPr>
          <w:rFonts w:ascii="Arial" w:eastAsia="Times New Roman" w:hAnsi="Arial" w:cs="Arial"/>
          <w:sz w:val="20"/>
          <w:szCs w:val="20"/>
        </w:rPr>
        <w:t>Ciê</w:t>
      </w:r>
      <w:bookmarkStart w:id="0" w:name="_GoBack"/>
      <w:bookmarkEnd w:id="0"/>
      <w:r w:rsidRPr="00E27CD9">
        <w:rPr>
          <w:rFonts w:ascii="Arial" w:eastAsia="Times New Roman" w:hAnsi="Arial" w:cs="Arial"/>
          <w:sz w:val="20"/>
          <w:szCs w:val="20"/>
        </w:rPr>
        <w:t>ncia</w:t>
      </w:r>
      <w:proofErr w:type="spellEnd"/>
      <w:r w:rsidRPr="00E27CD9">
        <w:rPr>
          <w:rFonts w:ascii="Arial" w:eastAsia="Times New Roman" w:hAnsi="Arial" w:cs="Arial"/>
          <w:sz w:val="20"/>
          <w:szCs w:val="20"/>
        </w:rPr>
        <w:t xml:space="preserve"> e a </w:t>
      </w:r>
      <w:proofErr w:type="spellStart"/>
      <w:r w:rsidRPr="00E27CD9">
        <w:rPr>
          <w:rFonts w:ascii="Arial" w:eastAsia="Times New Roman" w:hAnsi="Arial" w:cs="Arial"/>
          <w:sz w:val="20"/>
          <w:szCs w:val="20"/>
        </w:rPr>
        <w:t>Tecnologia</w:t>
      </w:r>
      <w:proofErr w:type="spellEnd"/>
      <w:r w:rsidRPr="00E27CD9">
        <w:rPr>
          <w:rFonts w:ascii="Arial" w:eastAsia="Times New Roman" w:hAnsi="Arial" w:cs="Arial"/>
          <w:sz w:val="20"/>
          <w:szCs w:val="20"/>
        </w:rPr>
        <w:t xml:space="preserve"> (QREN/ POPH) grant SFRH/BD/62517/2009, respectively.</w:t>
      </w:r>
    </w:p>
    <w:p w14:paraId="6EF08003" w14:textId="77777777" w:rsidR="007B274B" w:rsidRDefault="007B274B" w:rsidP="00E27CD9">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1B6BF3AB" w14:textId="0FC2BEFB" w:rsidR="00465235" w:rsidRPr="00465235" w:rsidRDefault="000E44FB" w:rsidP="00465235">
      <w:pPr>
        <w:spacing w:after="0" w:line="240" w:lineRule="auto"/>
        <w:rPr>
          <w:rFonts w:eastAsia="Times New Roman"/>
        </w:rPr>
      </w:pPr>
      <w:r>
        <w:rPr>
          <w:rFonts w:eastAsia="Times New Roman"/>
        </w:rPr>
        <w:t>d</w:t>
      </w:r>
      <w:r w:rsidR="002327AB">
        <w:rPr>
          <w:rFonts w:eastAsia="Times New Roman"/>
        </w:rPr>
        <w:t>a</w:t>
      </w:r>
      <w:r>
        <w:rPr>
          <w:rFonts w:eastAsia="Times New Roman"/>
        </w:rPr>
        <w:t xml:space="preserve"> </w:t>
      </w:r>
      <w:r w:rsidR="002327AB">
        <w:rPr>
          <w:rFonts w:eastAsia="Times New Roman"/>
        </w:rPr>
        <w:t xml:space="preserve">Costa Sousa L, </w:t>
      </w:r>
      <w:proofErr w:type="spellStart"/>
      <w:r w:rsidR="002327AB">
        <w:rPr>
          <w:rFonts w:eastAsia="Times New Roman"/>
        </w:rPr>
        <w:t>Jin</w:t>
      </w:r>
      <w:proofErr w:type="spellEnd"/>
      <w:r w:rsidR="002327AB">
        <w:rPr>
          <w:rFonts w:eastAsia="Times New Roman"/>
        </w:rPr>
        <w:t xml:space="preserve"> M, </w:t>
      </w:r>
      <w:proofErr w:type="spellStart"/>
      <w:r w:rsidR="002327AB">
        <w:rPr>
          <w:rFonts w:eastAsia="Times New Roman"/>
        </w:rPr>
        <w:t>Chundawat</w:t>
      </w:r>
      <w:proofErr w:type="spellEnd"/>
      <w:r w:rsidR="002327AB">
        <w:rPr>
          <w:rFonts w:eastAsia="Times New Roman"/>
        </w:rPr>
        <w:t xml:space="preserve"> S, </w:t>
      </w:r>
      <w:proofErr w:type="spellStart"/>
      <w:r w:rsidR="002327AB">
        <w:rPr>
          <w:rFonts w:eastAsia="Times New Roman"/>
        </w:rPr>
        <w:t>Bokade</w:t>
      </w:r>
      <w:proofErr w:type="spellEnd"/>
      <w:r w:rsidR="002327AB">
        <w:rPr>
          <w:rFonts w:eastAsia="Times New Roman"/>
        </w:rPr>
        <w:t xml:space="preserve"> V, Tang X, </w:t>
      </w:r>
      <w:proofErr w:type="spellStart"/>
      <w:r w:rsidR="002327AB">
        <w:rPr>
          <w:rFonts w:eastAsia="Times New Roman"/>
        </w:rPr>
        <w:t>Azarpira</w:t>
      </w:r>
      <w:proofErr w:type="spellEnd"/>
      <w:r w:rsidR="002327AB">
        <w:rPr>
          <w:rFonts w:eastAsia="Times New Roman"/>
        </w:rPr>
        <w:t xml:space="preserve"> A, Lu F, </w:t>
      </w:r>
      <w:proofErr w:type="spellStart"/>
      <w:r w:rsidR="002327AB">
        <w:rPr>
          <w:rFonts w:eastAsia="Times New Roman"/>
        </w:rPr>
        <w:t>Avci</w:t>
      </w:r>
      <w:proofErr w:type="spellEnd"/>
      <w:r w:rsidR="002327AB">
        <w:rPr>
          <w:rFonts w:eastAsia="Times New Roman"/>
        </w:rPr>
        <w:t xml:space="preserve"> U, </w:t>
      </w:r>
      <w:proofErr w:type="spellStart"/>
      <w:r w:rsidR="002327AB">
        <w:rPr>
          <w:rFonts w:eastAsia="Times New Roman"/>
        </w:rPr>
        <w:t>Humpula</w:t>
      </w:r>
      <w:proofErr w:type="spellEnd"/>
      <w:r w:rsidR="002327AB">
        <w:rPr>
          <w:rFonts w:eastAsia="Times New Roman"/>
        </w:rPr>
        <w:t xml:space="preserve"> J, </w:t>
      </w:r>
      <w:proofErr w:type="spellStart"/>
      <w:r w:rsidR="002327AB">
        <w:rPr>
          <w:rFonts w:eastAsia="Times New Roman"/>
        </w:rPr>
        <w:t>Uppugundla</w:t>
      </w:r>
      <w:proofErr w:type="spellEnd"/>
      <w:r w:rsidR="002327AB">
        <w:rPr>
          <w:rFonts w:eastAsia="Times New Roman"/>
        </w:rPr>
        <w:t xml:space="preserve"> N, </w:t>
      </w:r>
      <w:proofErr w:type="spellStart"/>
      <w:r w:rsidR="002327AB">
        <w:rPr>
          <w:rFonts w:eastAsia="Times New Roman"/>
        </w:rPr>
        <w:t>Gunawan</w:t>
      </w:r>
      <w:proofErr w:type="spellEnd"/>
      <w:r w:rsidR="002327AB">
        <w:rPr>
          <w:rFonts w:eastAsia="Times New Roman"/>
        </w:rPr>
        <w:t xml:space="preserve"> C, </w:t>
      </w:r>
      <w:proofErr w:type="spellStart"/>
      <w:r w:rsidR="002327AB">
        <w:rPr>
          <w:rFonts w:eastAsia="Times New Roman"/>
        </w:rPr>
        <w:t>Pattahil</w:t>
      </w:r>
      <w:proofErr w:type="spellEnd"/>
      <w:r w:rsidR="002327AB">
        <w:rPr>
          <w:rFonts w:eastAsia="Times New Roman"/>
        </w:rPr>
        <w:t xml:space="preserve"> S, </w:t>
      </w:r>
      <w:proofErr w:type="spellStart"/>
      <w:r w:rsidR="002327AB">
        <w:rPr>
          <w:rFonts w:eastAsia="Times New Roman"/>
        </w:rPr>
        <w:t>Cheh</w:t>
      </w:r>
      <w:proofErr w:type="spellEnd"/>
      <w:r w:rsidR="002327AB">
        <w:rPr>
          <w:rFonts w:eastAsia="Times New Roman"/>
        </w:rPr>
        <w:t xml:space="preserve"> A, Kothari N, Kumar R, Ralph J, Hahn MG, Wyman CE, Singh S, Simmons BA, Dale BE, Balan V.</w:t>
      </w:r>
      <w:r w:rsidR="00465235" w:rsidRPr="00465235">
        <w:rPr>
          <w:rFonts w:eastAsia="Times New Roman"/>
        </w:rPr>
        <w:t xml:space="preserve"> </w:t>
      </w:r>
      <w:r w:rsidR="002327AB">
        <w:rPr>
          <w:rFonts w:eastAsia="Times New Roman"/>
        </w:rPr>
        <w:t>“Next-generation ammonia pretreatment enhances cellulosic biofuel production</w:t>
      </w:r>
      <w:r w:rsidR="00465235" w:rsidRPr="00465235">
        <w:rPr>
          <w:rFonts w:eastAsia="Times New Roman"/>
        </w:rPr>
        <w:t xml:space="preserve">”. </w:t>
      </w:r>
      <w:r w:rsidR="002327AB">
        <w:rPr>
          <w:rFonts w:eastAsia="Times New Roman"/>
          <w:i/>
        </w:rPr>
        <w:t>Energy &amp; Environmental Science</w:t>
      </w:r>
      <w:r w:rsidR="00465235" w:rsidRPr="00465235">
        <w:rPr>
          <w:rFonts w:eastAsia="Times New Roman"/>
        </w:rPr>
        <w:t xml:space="preserve"> </w:t>
      </w:r>
      <w:r w:rsidR="002327AB">
        <w:rPr>
          <w:rFonts w:eastAsia="Times New Roman"/>
        </w:rPr>
        <w:t>(2016</w:t>
      </w:r>
      <w:r w:rsidR="00465235">
        <w:rPr>
          <w:rFonts w:eastAsia="Times New Roman"/>
        </w:rPr>
        <w:t xml:space="preserve">) [DOI: </w:t>
      </w:r>
      <w:r w:rsidR="002327AB">
        <w:rPr>
          <w:rStyle w:val="doilink"/>
        </w:rPr>
        <w:t>10.1039/C5EE03051J</w:t>
      </w:r>
      <w:r w:rsidR="00465235">
        <w:rPr>
          <w:rFonts w:eastAsia="Times New Roman" w:cs="Times New Roman"/>
        </w:rPr>
        <w:t>]</w:t>
      </w:r>
    </w:p>
    <w:p w14:paraId="176FB546" w14:textId="77777777" w:rsidR="00465235" w:rsidRPr="007B274B" w:rsidRDefault="00465235" w:rsidP="00CB4C43">
      <w:pPr>
        <w:spacing w:after="0" w:line="240" w:lineRule="auto"/>
        <w:rPr>
          <w:rFonts w:eastAsia="Times New Roman"/>
        </w:rPr>
      </w:pPr>
    </w:p>
    <w:p w14:paraId="338A0337"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2A5D50C6" w14:textId="5E09F117" w:rsidR="0026738D" w:rsidRDefault="000E44FB" w:rsidP="00A35641">
      <w:pPr>
        <w:spacing w:after="120"/>
      </w:pPr>
      <w:r w:rsidRPr="000E44FB">
        <w:rPr>
          <w:rFonts w:ascii="Arial" w:eastAsia="Times New Roman" w:hAnsi="Arial" w:cs="Arial"/>
          <w:color w:val="363636"/>
          <w:sz w:val="20"/>
          <w:szCs w:val="20"/>
        </w:rPr>
        <w:t>http://pubs.rsc.org/en/content/articlelanding/2016/ee/c5ee03051j#!divAbstract</w:t>
      </w:r>
    </w:p>
    <w:p w14:paraId="3E72DB5E" w14:textId="77777777" w:rsidR="000E44FB" w:rsidRDefault="000E44FB" w:rsidP="0026738D">
      <w:pPr>
        <w:spacing w:after="120"/>
        <w:rPr>
          <w:rFonts w:ascii="Arial" w:eastAsia="Times New Roman" w:hAnsi="Arial" w:cs="Arial"/>
          <w:b/>
          <w:bCs/>
          <w:color w:val="686868"/>
          <w:sz w:val="25"/>
          <w:szCs w:val="25"/>
        </w:rPr>
      </w:pPr>
    </w:p>
    <w:p w14:paraId="58F093F8"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20697B58" w14:textId="77777777" w:rsidR="00175E67" w:rsidRDefault="00175E67" w:rsidP="0026738D">
      <w:pPr>
        <w:spacing w:after="120"/>
      </w:pPr>
      <w:r w:rsidRPr="00175E67">
        <w:t>[</w:t>
      </w:r>
      <w:r>
        <w:t>Yes or No</w:t>
      </w:r>
      <w:r w:rsidRPr="00175E67">
        <w:t>]</w:t>
      </w:r>
    </w:p>
    <w:p w14:paraId="09ADA82D" w14:textId="77777777" w:rsidR="008C0CBD" w:rsidRPr="008C0CBD" w:rsidRDefault="008C0CBD" w:rsidP="008C0CBD">
      <w:pPr>
        <w:tabs>
          <w:tab w:val="left" w:pos="7227"/>
        </w:tabs>
      </w:pPr>
    </w:p>
    <w:sectPr w:rsidR="008C0CBD" w:rsidRPr="008C0CBD" w:rsidSect="009A66FB">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B0189" w14:textId="77777777" w:rsidR="006D6CC3" w:rsidRDefault="006D6CC3" w:rsidP="000B4810">
      <w:pPr>
        <w:spacing w:after="0" w:line="240" w:lineRule="auto"/>
      </w:pPr>
      <w:r>
        <w:separator/>
      </w:r>
    </w:p>
  </w:endnote>
  <w:endnote w:type="continuationSeparator" w:id="0">
    <w:p w14:paraId="45018505" w14:textId="77777777" w:rsidR="006D6CC3" w:rsidRDefault="006D6CC3"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dvOTb65e897d.B">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C0142" w14:textId="77777777" w:rsidR="006D6CC3" w:rsidRDefault="006D6CC3" w:rsidP="000B4810">
      <w:pPr>
        <w:spacing w:after="0" w:line="240" w:lineRule="auto"/>
      </w:pPr>
      <w:r>
        <w:separator/>
      </w:r>
    </w:p>
  </w:footnote>
  <w:footnote w:type="continuationSeparator" w:id="0">
    <w:p w14:paraId="14AD6F35" w14:textId="77777777" w:rsidR="006D6CC3" w:rsidRDefault="006D6CC3"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2AE06" w14:textId="77777777" w:rsidR="009864C6" w:rsidRDefault="009864C6" w:rsidP="004F42BF">
    <w:pPr>
      <w:pStyle w:val="Header"/>
      <w:shd w:val="clear" w:color="auto" w:fill="004285"/>
      <w:jc w:val="center"/>
      <w:rPr>
        <w:b/>
        <w:color w:val="FFFFFF" w:themeColor="background1"/>
      </w:rPr>
    </w:pPr>
    <w:r>
      <w:rPr>
        <w:b/>
        <w:color w:val="FFFFFF" w:themeColor="background1"/>
      </w:rPr>
      <w:t xml:space="preserve">BER Highlights </w:t>
    </w:r>
  </w:p>
  <w:p w14:paraId="66DAE5AF" w14:textId="77777777" w:rsidR="009864C6" w:rsidRPr="004F42BF" w:rsidRDefault="009864C6" w:rsidP="004F42BF">
    <w:pPr>
      <w:pStyle w:val="Header"/>
      <w:shd w:val="clear" w:color="auto" w:fill="004285"/>
      <w:jc w:val="center"/>
      <w:rPr>
        <w:color w:val="FFFFFF" w:themeColor="background1"/>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15CE8"/>
    <w:rsid w:val="000B4810"/>
    <w:rsid w:val="000B484E"/>
    <w:rsid w:val="000C0BC5"/>
    <w:rsid w:val="000D498A"/>
    <w:rsid w:val="000E44FB"/>
    <w:rsid w:val="000F6F58"/>
    <w:rsid w:val="0011329C"/>
    <w:rsid w:val="00150FD4"/>
    <w:rsid w:val="00155FC8"/>
    <w:rsid w:val="001658A3"/>
    <w:rsid w:val="00175E67"/>
    <w:rsid w:val="00192A66"/>
    <w:rsid w:val="001A2CBE"/>
    <w:rsid w:val="001A746A"/>
    <w:rsid w:val="001B0562"/>
    <w:rsid w:val="001D66F0"/>
    <w:rsid w:val="001F0D32"/>
    <w:rsid w:val="001F5864"/>
    <w:rsid w:val="00211CC7"/>
    <w:rsid w:val="0021623B"/>
    <w:rsid w:val="002327AB"/>
    <w:rsid w:val="00233DC8"/>
    <w:rsid w:val="00247EA0"/>
    <w:rsid w:val="0025497A"/>
    <w:rsid w:val="00257E2C"/>
    <w:rsid w:val="0026738D"/>
    <w:rsid w:val="00290B1F"/>
    <w:rsid w:val="002A79E7"/>
    <w:rsid w:val="002C5805"/>
    <w:rsid w:val="002D5D75"/>
    <w:rsid w:val="002E42A2"/>
    <w:rsid w:val="002F4910"/>
    <w:rsid w:val="002F5B5E"/>
    <w:rsid w:val="00337F48"/>
    <w:rsid w:val="00355F66"/>
    <w:rsid w:val="00371502"/>
    <w:rsid w:val="00383BB6"/>
    <w:rsid w:val="003E7562"/>
    <w:rsid w:val="0042647A"/>
    <w:rsid w:val="00465235"/>
    <w:rsid w:val="00480B3F"/>
    <w:rsid w:val="004919C4"/>
    <w:rsid w:val="004F42BF"/>
    <w:rsid w:val="00500309"/>
    <w:rsid w:val="00500BB6"/>
    <w:rsid w:val="005332DD"/>
    <w:rsid w:val="00535DFF"/>
    <w:rsid w:val="00571E7D"/>
    <w:rsid w:val="005819FC"/>
    <w:rsid w:val="00593254"/>
    <w:rsid w:val="005C4E24"/>
    <w:rsid w:val="005E2DC4"/>
    <w:rsid w:val="005F7FC7"/>
    <w:rsid w:val="0062442A"/>
    <w:rsid w:val="00636AC8"/>
    <w:rsid w:val="00636FEB"/>
    <w:rsid w:val="00646A02"/>
    <w:rsid w:val="006542B3"/>
    <w:rsid w:val="0066322F"/>
    <w:rsid w:val="00673449"/>
    <w:rsid w:val="0068372E"/>
    <w:rsid w:val="006C6B37"/>
    <w:rsid w:val="006D4699"/>
    <w:rsid w:val="006D6CC3"/>
    <w:rsid w:val="006F7D7C"/>
    <w:rsid w:val="00711982"/>
    <w:rsid w:val="00716D69"/>
    <w:rsid w:val="00733489"/>
    <w:rsid w:val="007432D1"/>
    <w:rsid w:val="00745A65"/>
    <w:rsid w:val="0074746D"/>
    <w:rsid w:val="007613CC"/>
    <w:rsid w:val="007B274B"/>
    <w:rsid w:val="007B53AA"/>
    <w:rsid w:val="007C2943"/>
    <w:rsid w:val="007C52C5"/>
    <w:rsid w:val="00801572"/>
    <w:rsid w:val="0082296E"/>
    <w:rsid w:val="00825983"/>
    <w:rsid w:val="00826949"/>
    <w:rsid w:val="00843576"/>
    <w:rsid w:val="008508EC"/>
    <w:rsid w:val="00850A3D"/>
    <w:rsid w:val="00873AC2"/>
    <w:rsid w:val="00874C5E"/>
    <w:rsid w:val="008B7C10"/>
    <w:rsid w:val="008C0CBD"/>
    <w:rsid w:val="008C23B0"/>
    <w:rsid w:val="008D4B8D"/>
    <w:rsid w:val="008E6D5B"/>
    <w:rsid w:val="0090046D"/>
    <w:rsid w:val="009025F5"/>
    <w:rsid w:val="00902C20"/>
    <w:rsid w:val="00982FFA"/>
    <w:rsid w:val="00983F43"/>
    <w:rsid w:val="009864C6"/>
    <w:rsid w:val="00996F03"/>
    <w:rsid w:val="009A66FB"/>
    <w:rsid w:val="009D581F"/>
    <w:rsid w:val="009D766D"/>
    <w:rsid w:val="009F61EB"/>
    <w:rsid w:val="00A11F18"/>
    <w:rsid w:val="00A35641"/>
    <w:rsid w:val="00A5359A"/>
    <w:rsid w:val="00AE1B94"/>
    <w:rsid w:val="00AE7790"/>
    <w:rsid w:val="00B07126"/>
    <w:rsid w:val="00B217FC"/>
    <w:rsid w:val="00B41B01"/>
    <w:rsid w:val="00B62030"/>
    <w:rsid w:val="00B81046"/>
    <w:rsid w:val="00B81F08"/>
    <w:rsid w:val="00BA6E2B"/>
    <w:rsid w:val="00BB7E2C"/>
    <w:rsid w:val="00BD2EE7"/>
    <w:rsid w:val="00BD4E92"/>
    <w:rsid w:val="00C02CCD"/>
    <w:rsid w:val="00C32F99"/>
    <w:rsid w:val="00C525E6"/>
    <w:rsid w:val="00C57577"/>
    <w:rsid w:val="00C603D8"/>
    <w:rsid w:val="00C702C6"/>
    <w:rsid w:val="00C82C16"/>
    <w:rsid w:val="00C93BC1"/>
    <w:rsid w:val="00C963CF"/>
    <w:rsid w:val="00CA07F7"/>
    <w:rsid w:val="00CA72ED"/>
    <w:rsid w:val="00CB4C43"/>
    <w:rsid w:val="00D3194B"/>
    <w:rsid w:val="00D36E52"/>
    <w:rsid w:val="00D4231E"/>
    <w:rsid w:val="00D43043"/>
    <w:rsid w:val="00D6358C"/>
    <w:rsid w:val="00D644E2"/>
    <w:rsid w:val="00DA1227"/>
    <w:rsid w:val="00DB6B14"/>
    <w:rsid w:val="00DF251B"/>
    <w:rsid w:val="00E02D4F"/>
    <w:rsid w:val="00E0430B"/>
    <w:rsid w:val="00E0604F"/>
    <w:rsid w:val="00E07C18"/>
    <w:rsid w:val="00E27CD9"/>
    <w:rsid w:val="00E31609"/>
    <w:rsid w:val="00E777FB"/>
    <w:rsid w:val="00E94218"/>
    <w:rsid w:val="00EB668F"/>
    <w:rsid w:val="00EE05AE"/>
    <w:rsid w:val="00EE4DB6"/>
    <w:rsid w:val="00F01731"/>
    <w:rsid w:val="00F51661"/>
    <w:rsid w:val="00F64B7A"/>
    <w:rsid w:val="00FA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3EA5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st">
    <w:name w:val="st"/>
    <w:basedOn w:val="DefaultParagraphFont"/>
    <w:rsid w:val="00F64B7A"/>
  </w:style>
  <w:style w:type="character" w:customStyle="1" w:styleId="doilink">
    <w:name w:val="doilink"/>
    <w:basedOn w:val="DefaultParagraphFont"/>
    <w:rsid w:val="0023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0062">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9771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t.peters@science.doe.gov"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B10169"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B10169" w:rsidRDefault="00893CCF">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dvOTb65e897d.B">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760E5"/>
    <w:rsid w:val="00587965"/>
    <w:rsid w:val="00893CCF"/>
    <w:rsid w:val="00B10169"/>
    <w:rsid w:val="00E7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HUBDOC-169-528</_dlc_DocId>
    <_dlc_DocIdUrl xmlns="f66da2ca-f37c-4205-929f-e8e9af1907d3">
      <Url>https://intranet.wei.wisc.edu/glbrc/doe/_layouts/15/DocIdRedir.aspx?ID=HUBDOC-169-528</Url>
      <Description>HUBDOC-169-528</Description>
    </_dlc_DocIdUrl>
  </documentManagement>
</p:properties>
</file>

<file path=customXml/itemProps1.xml><?xml version="1.0" encoding="utf-8"?>
<ds:datastoreItem xmlns:ds="http://schemas.openxmlformats.org/officeDocument/2006/customXml" ds:itemID="{6249A2FD-2CF0-4974-8CB2-DB5A1CB23EFF}">
  <ds:schemaRefs>
    <ds:schemaRef ds:uri="http://schemas.microsoft.com/sharepoint/v3/contenttype/forms"/>
  </ds:schemaRefs>
</ds:datastoreItem>
</file>

<file path=customXml/itemProps2.xml><?xml version="1.0" encoding="utf-8"?>
<ds:datastoreItem xmlns:ds="http://schemas.openxmlformats.org/officeDocument/2006/customXml" ds:itemID="{D7925560-80E2-495F-85A9-8FD8689D95E5}">
  <ds:schemaRefs>
    <ds:schemaRef ds:uri="http://schemas.microsoft.com/sharepoint/events"/>
  </ds:schemaRefs>
</ds:datastoreItem>
</file>

<file path=customXml/itemProps3.xml><?xml version="1.0" encoding="utf-8"?>
<ds:datastoreItem xmlns:ds="http://schemas.openxmlformats.org/officeDocument/2006/customXml" ds:itemID="{E5DC9E85-315C-4580-B56A-3FEE01078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D879C-CB68-4DD6-91AD-F78173527448}">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611</Words>
  <Characters>3484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6</cp:revision>
  <dcterms:created xsi:type="dcterms:W3CDTF">2016-02-25T19:07:00Z</dcterms:created>
  <dcterms:modified xsi:type="dcterms:W3CDTF">2016-03-07T17:03:00Z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716b4b7d-11ee-4ffc-9d68-efa271b113bd</vt:lpwstr>
  </property>
  <property fmtid="{D5CDD505-2E9C-101B-9397-08002B2CF9AE}" pid="4" name="TaxKeyword">
    <vt:lpwstr/>
  </property>
</Properties>
</file>