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36A6D" w14:textId="207952DD" w:rsidR="00CC2897" w:rsidRDefault="009002DE" w:rsidP="00CC2897">
      <w:pPr>
        <w:rPr>
          <w:rFonts w:asciiTheme="minorHAnsi" w:eastAsiaTheme="minorHAnsi" w:hAnsiTheme="minorHAnsi" w:cs="AdvOTb65e897d.B"/>
          <w:b/>
          <w:bCs/>
          <w:szCs w:val="22"/>
        </w:rPr>
      </w:pPr>
      <w:r>
        <w:rPr>
          <w:rFonts w:asciiTheme="minorHAnsi" w:eastAsiaTheme="minorHAnsi" w:hAnsiTheme="minorHAnsi" w:cs="AdvOTb65e897d.B"/>
          <w:b/>
          <w:bCs/>
          <w:szCs w:val="22"/>
        </w:rPr>
        <w:t xml:space="preserve">Lignin monomer production integrated into the </w:t>
      </w:r>
      <w:r>
        <w:rPr>
          <w:rFonts w:asciiTheme="minorHAnsi" w:eastAsiaTheme="minorHAnsi" w:hAnsiTheme="minorHAnsi" w:cs="AdvOTb65e897d.B"/>
          <w:b/>
          <w:bCs/>
          <w:szCs w:val="22"/>
        </w:rPr>
        <w:sym w:font="Symbol" w:char="F067"/>
      </w:r>
      <w:r>
        <w:rPr>
          <w:rFonts w:asciiTheme="minorHAnsi" w:eastAsiaTheme="minorHAnsi" w:hAnsiTheme="minorHAnsi" w:cs="AdvOTb65e897d.B"/>
          <w:b/>
          <w:bCs/>
          <w:szCs w:val="22"/>
        </w:rPr>
        <w:t>-valerolactone sugar platform</w:t>
      </w:r>
    </w:p>
    <w:p w14:paraId="02727CB8" w14:textId="3EF5FE44" w:rsidR="00585724" w:rsidRDefault="00012EA8" w:rsidP="00BC67EF">
      <w:pPr>
        <w:rPr>
          <w:rFonts w:asciiTheme="minorHAnsi" w:eastAsiaTheme="minorHAnsi" w:hAnsiTheme="minorHAnsi" w:cs="AdvOTb65e897d.B"/>
          <w:bCs/>
          <w:szCs w:val="22"/>
        </w:rPr>
      </w:pPr>
      <w:r>
        <w:rPr>
          <w:rFonts w:asciiTheme="minorHAnsi" w:eastAsiaTheme="minorHAnsi" w:hAnsiTheme="minorHAnsi" w:cs="AdvOTb65e897d.B"/>
          <w:bCs/>
          <w:szCs w:val="22"/>
        </w:rPr>
        <w:t>Valorization of lignin from biomass</w:t>
      </w:r>
      <w:r w:rsidR="00E126DF">
        <w:rPr>
          <w:rFonts w:asciiTheme="minorHAnsi" w:eastAsiaTheme="minorHAnsi" w:hAnsiTheme="minorHAnsi" w:cs="AdvOTb65e897d.B"/>
          <w:bCs/>
          <w:szCs w:val="22"/>
        </w:rPr>
        <w:t xml:space="preserve"> is </w:t>
      </w:r>
      <w:r>
        <w:rPr>
          <w:rFonts w:asciiTheme="minorHAnsi" w:eastAsiaTheme="minorHAnsi" w:hAnsiTheme="minorHAnsi" w:cs="AdvOTb65e897d.B"/>
          <w:bCs/>
          <w:szCs w:val="22"/>
        </w:rPr>
        <w:t>challenging</w:t>
      </w:r>
      <w:r w:rsidR="005D560F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5221E8">
        <w:rPr>
          <w:rFonts w:asciiTheme="minorHAnsi" w:eastAsiaTheme="minorHAnsi" w:hAnsiTheme="minorHAnsi" w:cs="AdvOTb65e897d.B"/>
          <w:bCs/>
          <w:szCs w:val="22"/>
        </w:rPr>
        <w:t>and</w:t>
      </w:r>
      <w:r w:rsidR="00787A4B">
        <w:rPr>
          <w:rFonts w:asciiTheme="minorHAnsi" w:eastAsiaTheme="minorHAnsi" w:hAnsiTheme="minorHAnsi" w:cs="AdvOTb65e897d.B"/>
          <w:bCs/>
          <w:szCs w:val="22"/>
        </w:rPr>
        <w:t xml:space="preserve"> research efforts have lagged behind the upgrading of sugar streams</w:t>
      </w:r>
      <w:r>
        <w:rPr>
          <w:rFonts w:asciiTheme="minorHAnsi" w:eastAsiaTheme="minorHAnsi" w:hAnsiTheme="minorHAnsi" w:cs="AdvOTb65e897d.B"/>
          <w:bCs/>
          <w:szCs w:val="22"/>
        </w:rPr>
        <w:t>. Yet l</w:t>
      </w:r>
      <w:r w:rsidR="006103F9">
        <w:rPr>
          <w:rFonts w:asciiTheme="minorHAnsi" w:eastAsiaTheme="minorHAnsi" w:hAnsiTheme="minorHAnsi" w:cs="AdvOTb65e897d.B"/>
          <w:bCs/>
          <w:szCs w:val="22"/>
        </w:rPr>
        <w:t>ig</w:t>
      </w:r>
      <w:r>
        <w:rPr>
          <w:rFonts w:asciiTheme="minorHAnsi" w:eastAsiaTheme="minorHAnsi" w:hAnsiTheme="minorHAnsi" w:cs="AdvOTb65e897d.B"/>
          <w:bCs/>
          <w:szCs w:val="22"/>
        </w:rPr>
        <w:t xml:space="preserve">nin </w:t>
      </w:r>
      <w:r w:rsidR="00D74068">
        <w:rPr>
          <w:rFonts w:asciiTheme="minorHAnsi" w:eastAsiaTheme="minorHAnsi" w:hAnsiTheme="minorHAnsi" w:cs="AdvOTb65e897d.B"/>
          <w:bCs/>
          <w:szCs w:val="22"/>
        </w:rPr>
        <w:t>compris</w:t>
      </w:r>
      <w:r w:rsidR="005D560F">
        <w:rPr>
          <w:rFonts w:asciiTheme="minorHAnsi" w:eastAsiaTheme="minorHAnsi" w:hAnsiTheme="minorHAnsi" w:cs="AdvOTb65e897d.B"/>
          <w:bCs/>
          <w:szCs w:val="22"/>
        </w:rPr>
        <w:t xml:space="preserve">es a substantial portion of lignocellulosic biomass </w:t>
      </w:r>
      <w:r w:rsidR="00DB39A6">
        <w:rPr>
          <w:rFonts w:asciiTheme="minorHAnsi" w:eastAsiaTheme="minorHAnsi" w:hAnsiTheme="minorHAnsi" w:cs="AdvOTb65e897d.B"/>
          <w:bCs/>
          <w:szCs w:val="22"/>
        </w:rPr>
        <w:t>(</w:t>
      </w:r>
      <w:r w:rsidR="00D74068">
        <w:rPr>
          <w:rFonts w:asciiTheme="minorHAnsi" w:eastAsiaTheme="minorHAnsi" w:hAnsiTheme="minorHAnsi" w:cs="AdvOTb65e897d.B"/>
          <w:bCs/>
          <w:szCs w:val="22"/>
        </w:rPr>
        <w:t>15-30%</w:t>
      </w:r>
      <w:r w:rsidR="00DB39A6">
        <w:rPr>
          <w:rFonts w:asciiTheme="minorHAnsi" w:eastAsiaTheme="minorHAnsi" w:hAnsiTheme="minorHAnsi" w:cs="AdvOTb65e897d.B"/>
          <w:bCs/>
          <w:szCs w:val="22"/>
        </w:rPr>
        <w:t xml:space="preserve"> by </w:t>
      </w:r>
      <w:r w:rsidR="005D560F">
        <w:rPr>
          <w:rFonts w:asciiTheme="minorHAnsi" w:eastAsiaTheme="minorHAnsi" w:hAnsiTheme="minorHAnsi" w:cs="AdvOTb65e897d.B"/>
          <w:bCs/>
          <w:szCs w:val="22"/>
        </w:rPr>
        <w:t>weight</w:t>
      </w:r>
      <w:r w:rsidR="00D74068">
        <w:rPr>
          <w:rFonts w:asciiTheme="minorHAnsi" w:eastAsiaTheme="minorHAnsi" w:hAnsiTheme="minorHAnsi" w:cs="AdvOTb65e897d.B"/>
          <w:bCs/>
          <w:szCs w:val="22"/>
        </w:rPr>
        <w:t xml:space="preserve">), is </w:t>
      </w:r>
      <w:r w:rsidR="005221E8">
        <w:rPr>
          <w:rFonts w:asciiTheme="minorHAnsi" w:eastAsiaTheme="minorHAnsi" w:hAnsiTheme="minorHAnsi" w:cs="AdvOTb65e897d.B"/>
          <w:bCs/>
          <w:szCs w:val="22"/>
        </w:rPr>
        <w:t>the most energy dense frac</w:t>
      </w:r>
      <w:r w:rsidR="00D74068">
        <w:rPr>
          <w:rFonts w:asciiTheme="minorHAnsi" w:eastAsiaTheme="minorHAnsi" w:hAnsiTheme="minorHAnsi" w:cs="AdvOTb65e897d.B"/>
          <w:bCs/>
          <w:szCs w:val="22"/>
        </w:rPr>
        <w:t xml:space="preserve">tion, </w:t>
      </w:r>
      <w:r w:rsidR="00DF2259">
        <w:rPr>
          <w:rFonts w:asciiTheme="minorHAnsi" w:eastAsiaTheme="minorHAnsi" w:hAnsiTheme="minorHAnsi" w:cs="AdvOTb65e897d.B"/>
          <w:bCs/>
          <w:szCs w:val="22"/>
        </w:rPr>
        <w:t xml:space="preserve">and is a </w:t>
      </w:r>
      <w:r w:rsidR="009A54DA">
        <w:rPr>
          <w:rFonts w:asciiTheme="minorHAnsi" w:eastAsiaTheme="minorHAnsi" w:hAnsiTheme="minorHAnsi" w:cs="AdvOTb65e897d.B"/>
          <w:bCs/>
          <w:szCs w:val="22"/>
        </w:rPr>
        <w:t xml:space="preserve">rich </w:t>
      </w:r>
      <w:r w:rsidR="00E126DF">
        <w:rPr>
          <w:rFonts w:asciiTheme="minorHAnsi" w:eastAsiaTheme="minorHAnsi" w:hAnsiTheme="minorHAnsi" w:cs="AdvOTb65e897d.B"/>
          <w:bCs/>
          <w:szCs w:val="22"/>
        </w:rPr>
        <w:t>source of aromatic compounds</w:t>
      </w:r>
      <w:r w:rsidR="00D74068">
        <w:rPr>
          <w:rFonts w:asciiTheme="minorHAnsi" w:eastAsiaTheme="minorHAnsi" w:hAnsiTheme="minorHAnsi" w:cs="AdvOTb65e897d.B"/>
          <w:bCs/>
          <w:szCs w:val="22"/>
        </w:rPr>
        <w:t xml:space="preserve">. </w:t>
      </w:r>
      <w:r w:rsidR="000554BC">
        <w:rPr>
          <w:rFonts w:asciiTheme="minorHAnsi" w:eastAsiaTheme="minorHAnsi" w:hAnsiTheme="minorHAnsi" w:cs="AdvOTb65e897d.B"/>
          <w:bCs/>
          <w:szCs w:val="22"/>
        </w:rPr>
        <w:t>Thus t</w:t>
      </w:r>
      <w:r w:rsidR="008E1558">
        <w:rPr>
          <w:rFonts w:asciiTheme="minorHAnsi" w:eastAsiaTheme="minorHAnsi" w:hAnsiTheme="minorHAnsi" w:cs="AdvOTb65e897d.B"/>
          <w:bCs/>
          <w:szCs w:val="22"/>
        </w:rPr>
        <w:t>apping into lignin as a source of valuable co-pr</w:t>
      </w:r>
      <w:r w:rsidR="00C36F53">
        <w:rPr>
          <w:rFonts w:asciiTheme="minorHAnsi" w:eastAsiaTheme="minorHAnsi" w:hAnsiTheme="minorHAnsi" w:cs="AdvOTb65e897d.B"/>
          <w:bCs/>
          <w:szCs w:val="22"/>
        </w:rPr>
        <w:t>oducts could improve the economics of biorefineries. A re</w:t>
      </w:r>
      <w:r w:rsidR="00AD5F34">
        <w:rPr>
          <w:rFonts w:asciiTheme="minorHAnsi" w:eastAsiaTheme="minorHAnsi" w:hAnsiTheme="minorHAnsi" w:cs="AdvOTb65e897d.B"/>
          <w:bCs/>
          <w:szCs w:val="22"/>
        </w:rPr>
        <w:t xml:space="preserve">cent paper from GLBRC </w:t>
      </w:r>
      <w:r w:rsidR="00270DAD">
        <w:rPr>
          <w:rFonts w:asciiTheme="minorHAnsi" w:eastAsiaTheme="minorHAnsi" w:hAnsiTheme="minorHAnsi" w:cs="AdvOTb65e897d.B"/>
          <w:bCs/>
          <w:szCs w:val="22"/>
        </w:rPr>
        <w:t>examines lignin extracte</w:t>
      </w:r>
      <w:r w:rsidR="00305AAF">
        <w:rPr>
          <w:rFonts w:asciiTheme="minorHAnsi" w:eastAsiaTheme="minorHAnsi" w:hAnsiTheme="minorHAnsi" w:cs="AdvOTb65e897d.B"/>
          <w:bCs/>
          <w:szCs w:val="22"/>
        </w:rPr>
        <w:t xml:space="preserve">d from corn stover utilizing </w:t>
      </w:r>
      <w:r w:rsidR="00C36F53">
        <w:rPr>
          <w:rFonts w:asciiTheme="minorHAnsi" w:eastAsiaTheme="minorHAnsi" w:hAnsiTheme="minorHAnsi" w:cs="AdvOTb65e897d.B"/>
          <w:bCs/>
          <w:szCs w:val="22"/>
        </w:rPr>
        <w:sym w:font="Symbol" w:char="F067"/>
      </w:r>
      <w:r w:rsidR="00C36F53">
        <w:rPr>
          <w:rFonts w:asciiTheme="minorHAnsi" w:eastAsiaTheme="minorHAnsi" w:hAnsiTheme="minorHAnsi" w:cs="AdvOTb65e897d.B"/>
          <w:bCs/>
          <w:szCs w:val="22"/>
        </w:rPr>
        <w:t>-valerol</w:t>
      </w:r>
      <w:r w:rsidR="00270DAD">
        <w:rPr>
          <w:rFonts w:asciiTheme="minorHAnsi" w:eastAsiaTheme="minorHAnsi" w:hAnsiTheme="minorHAnsi" w:cs="AdvOTb65e897d.B"/>
          <w:bCs/>
          <w:szCs w:val="22"/>
        </w:rPr>
        <w:t xml:space="preserve">actone (GVL), a renewable solvent </w:t>
      </w:r>
      <w:r w:rsidR="00305AAF">
        <w:rPr>
          <w:rFonts w:asciiTheme="minorHAnsi" w:eastAsiaTheme="minorHAnsi" w:hAnsiTheme="minorHAnsi" w:cs="AdvOTb65e897d.B"/>
          <w:bCs/>
          <w:szCs w:val="22"/>
        </w:rPr>
        <w:t>that can be obtained from biomass</w:t>
      </w:r>
      <w:r w:rsidR="00270DAD">
        <w:rPr>
          <w:rFonts w:asciiTheme="minorHAnsi" w:eastAsiaTheme="minorHAnsi" w:hAnsiTheme="minorHAnsi" w:cs="AdvOTb65e897d.B"/>
          <w:bCs/>
          <w:szCs w:val="22"/>
        </w:rPr>
        <w:t xml:space="preserve">. </w:t>
      </w:r>
      <w:r w:rsidR="00F87A0A">
        <w:rPr>
          <w:rFonts w:asciiTheme="minorHAnsi" w:eastAsiaTheme="minorHAnsi" w:hAnsiTheme="minorHAnsi" w:cs="AdvOTb65e897d.B"/>
          <w:bCs/>
          <w:szCs w:val="22"/>
        </w:rPr>
        <w:t xml:space="preserve">Previous reports on the GVL process </w:t>
      </w:r>
      <w:r w:rsidR="006122D7">
        <w:rPr>
          <w:rFonts w:asciiTheme="minorHAnsi" w:eastAsiaTheme="minorHAnsi" w:hAnsiTheme="minorHAnsi" w:cs="AdvOTb65e897d.B"/>
          <w:bCs/>
          <w:szCs w:val="22"/>
        </w:rPr>
        <w:t>focused on</w:t>
      </w:r>
      <w:r w:rsidR="00F87A0A">
        <w:rPr>
          <w:rFonts w:asciiTheme="minorHAnsi" w:eastAsiaTheme="minorHAnsi" w:hAnsiTheme="minorHAnsi" w:cs="AdvOTb65e897d.B"/>
          <w:bCs/>
          <w:szCs w:val="22"/>
        </w:rPr>
        <w:t xml:space="preserve"> C5 and C6 sugars from biomass and </w:t>
      </w:r>
      <w:r w:rsidR="006122D7">
        <w:rPr>
          <w:rFonts w:asciiTheme="minorHAnsi" w:eastAsiaTheme="minorHAnsi" w:hAnsiTheme="minorHAnsi" w:cs="AdvOTb65e897d.B"/>
          <w:bCs/>
          <w:szCs w:val="22"/>
        </w:rPr>
        <w:t xml:space="preserve">the </w:t>
      </w:r>
      <w:r w:rsidR="00F87A0A">
        <w:rPr>
          <w:rFonts w:asciiTheme="minorHAnsi" w:eastAsiaTheme="minorHAnsi" w:hAnsiTheme="minorHAnsi" w:cs="AdvOTb65e897d.B"/>
          <w:bCs/>
          <w:szCs w:val="22"/>
        </w:rPr>
        <w:t>ability to upgrade</w:t>
      </w:r>
      <w:r w:rsidR="006122D7">
        <w:rPr>
          <w:rFonts w:asciiTheme="minorHAnsi" w:eastAsiaTheme="minorHAnsi" w:hAnsiTheme="minorHAnsi" w:cs="AdvOTb65e897d.B"/>
          <w:bCs/>
          <w:szCs w:val="22"/>
        </w:rPr>
        <w:t xml:space="preserve"> to chemicals or biofuels.</w:t>
      </w:r>
      <w:r w:rsidR="00F87A0A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03677E">
        <w:rPr>
          <w:rFonts w:asciiTheme="minorHAnsi" w:eastAsiaTheme="minorHAnsi" w:hAnsiTheme="minorHAnsi" w:cs="AdvOTb65e897d.B"/>
          <w:bCs/>
          <w:szCs w:val="22"/>
        </w:rPr>
        <w:t xml:space="preserve">In the new report, researchers </w:t>
      </w:r>
      <w:r w:rsidR="00305AAF">
        <w:rPr>
          <w:rFonts w:asciiTheme="minorHAnsi" w:eastAsiaTheme="minorHAnsi" w:hAnsiTheme="minorHAnsi" w:cs="AdvOTb65e897d.B"/>
          <w:bCs/>
          <w:szCs w:val="22"/>
        </w:rPr>
        <w:t>used 2D HSQC</w:t>
      </w:r>
      <w:r w:rsidR="0003677E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7C3F13">
        <w:rPr>
          <w:rFonts w:asciiTheme="minorHAnsi" w:eastAsiaTheme="minorHAnsi" w:hAnsiTheme="minorHAnsi" w:cs="AdvOTb65e897d.B"/>
          <w:bCs/>
          <w:szCs w:val="22"/>
        </w:rPr>
        <w:t>NMR to examine the structure of GVL-</w:t>
      </w:r>
      <w:r w:rsidR="00084C68">
        <w:rPr>
          <w:rFonts w:asciiTheme="minorHAnsi" w:eastAsiaTheme="minorHAnsi" w:hAnsiTheme="minorHAnsi" w:cs="AdvOTb65e897d.B"/>
          <w:bCs/>
          <w:szCs w:val="22"/>
        </w:rPr>
        <w:t xml:space="preserve">derived </w:t>
      </w:r>
      <w:r w:rsidR="0003677E">
        <w:rPr>
          <w:rFonts w:asciiTheme="minorHAnsi" w:eastAsiaTheme="minorHAnsi" w:hAnsiTheme="minorHAnsi" w:cs="AdvOTb65e897d.B"/>
          <w:bCs/>
          <w:szCs w:val="22"/>
        </w:rPr>
        <w:t xml:space="preserve">lignin </w:t>
      </w:r>
      <w:r w:rsidR="007C3F13">
        <w:rPr>
          <w:rFonts w:asciiTheme="minorHAnsi" w:eastAsiaTheme="minorHAnsi" w:hAnsiTheme="minorHAnsi" w:cs="AdvOTb65e897d.B"/>
          <w:bCs/>
          <w:szCs w:val="22"/>
        </w:rPr>
        <w:t xml:space="preserve">and </w:t>
      </w:r>
      <w:r w:rsidR="00793292">
        <w:rPr>
          <w:rFonts w:asciiTheme="minorHAnsi" w:eastAsiaTheme="minorHAnsi" w:hAnsiTheme="minorHAnsi" w:cs="AdvOTb65e897d.B"/>
          <w:bCs/>
          <w:szCs w:val="22"/>
        </w:rPr>
        <w:t>showed</w:t>
      </w:r>
      <w:r w:rsidR="00294B77">
        <w:rPr>
          <w:rFonts w:asciiTheme="minorHAnsi" w:eastAsiaTheme="minorHAnsi" w:hAnsiTheme="minorHAnsi" w:cs="AdvOTb65e897d.B"/>
          <w:bCs/>
          <w:szCs w:val="22"/>
        </w:rPr>
        <w:t xml:space="preserve"> that it is</w:t>
      </w:r>
      <w:r w:rsidR="00C11917">
        <w:rPr>
          <w:rFonts w:asciiTheme="minorHAnsi" w:eastAsiaTheme="minorHAnsi" w:hAnsiTheme="minorHAnsi" w:cs="AdvOTb65e897d.B"/>
          <w:bCs/>
          <w:szCs w:val="22"/>
        </w:rPr>
        <w:t xml:space="preserve"> h</w:t>
      </w:r>
      <w:r w:rsidR="00084C68">
        <w:rPr>
          <w:rFonts w:asciiTheme="minorHAnsi" w:eastAsiaTheme="minorHAnsi" w:hAnsiTheme="minorHAnsi" w:cs="AdvOTb65e897d.B"/>
          <w:bCs/>
          <w:szCs w:val="22"/>
        </w:rPr>
        <w:t>ighly native-like, which they attribute to</w:t>
      </w:r>
      <w:r w:rsidR="00861A70">
        <w:rPr>
          <w:rFonts w:asciiTheme="minorHAnsi" w:eastAsiaTheme="minorHAnsi" w:hAnsiTheme="minorHAnsi" w:cs="AdvOTb65e897d.B"/>
          <w:bCs/>
          <w:szCs w:val="22"/>
        </w:rPr>
        <w:t xml:space="preserve"> the mild reaction conditions </w:t>
      </w:r>
      <w:r w:rsidR="00C11917">
        <w:rPr>
          <w:rFonts w:asciiTheme="minorHAnsi" w:eastAsiaTheme="minorHAnsi" w:hAnsiTheme="minorHAnsi" w:cs="AdvOTb65e897d.B"/>
          <w:bCs/>
          <w:szCs w:val="22"/>
        </w:rPr>
        <w:t>of the GVL process.</w:t>
      </w:r>
      <w:r w:rsidR="00654129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D97637">
        <w:rPr>
          <w:rFonts w:asciiTheme="minorHAnsi" w:eastAsiaTheme="minorHAnsi" w:hAnsiTheme="minorHAnsi" w:cs="AdvOTb65e897d.B"/>
          <w:bCs/>
          <w:szCs w:val="22"/>
        </w:rPr>
        <w:t>The lignin could be upgraded using a two-stage hydrogenolysi</w:t>
      </w:r>
      <w:r w:rsidR="007A7D3A">
        <w:rPr>
          <w:rFonts w:asciiTheme="minorHAnsi" w:eastAsiaTheme="minorHAnsi" w:hAnsiTheme="minorHAnsi" w:cs="AdvOTb65e897d.B"/>
          <w:bCs/>
          <w:szCs w:val="22"/>
        </w:rPr>
        <w:t>s process over a Ru/C catalyst, resulting in s</w:t>
      </w:r>
      <w:r w:rsidR="00C400E7">
        <w:rPr>
          <w:rFonts w:asciiTheme="minorHAnsi" w:eastAsiaTheme="minorHAnsi" w:hAnsiTheme="minorHAnsi" w:cs="AdvOTb65e897d.B"/>
          <w:bCs/>
          <w:szCs w:val="22"/>
        </w:rPr>
        <w:t xml:space="preserve">oluble lignin-derived monomers corresponding to 38% of the carbon in the original lignin. </w:t>
      </w:r>
      <w:r w:rsidR="000152B4">
        <w:rPr>
          <w:rFonts w:asciiTheme="minorHAnsi" w:eastAsiaTheme="minorHAnsi" w:hAnsiTheme="minorHAnsi" w:cs="AdvOTb65e897d.B"/>
          <w:bCs/>
          <w:szCs w:val="22"/>
        </w:rPr>
        <w:t xml:space="preserve">Inclusion of methanol in the catalytic upgrading increased the monomer yield to 48%, most likely due to esterification and stabilization of carboxylic acid intermediates. </w:t>
      </w:r>
      <w:r w:rsidR="00F614C7">
        <w:rPr>
          <w:rFonts w:asciiTheme="minorHAnsi" w:eastAsiaTheme="minorHAnsi" w:hAnsiTheme="minorHAnsi" w:cs="AdvOTb65e897d.B"/>
          <w:bCs/>
          <w:szCs w:val="22"/>
        </w:rPr>
        <w:t xml:space="preserve">The yield of aromatic monomers from </w:t>
      </w:r>
      <w:r w:rsidR="00A6464D">
        <w:rPr>
          <w:rFonts w:asciiTheme="minorHAnsi" w:eastAsiaTheme="minorHAnsi" w:hAnsiTheme="minorHAnsi" w:cs="AdvOTb65e897d.B"/>
          <w:bCs/>
          <w:szCs w:val="22"/>
        </w:rPr>
        <w:t>GVL-lignin and lignin</w:t>
      </w:r>
      <w:r w:rsidR="00F614C7">
        <w:rPr>
          <w:rFonts w:asciiTheme="minorHAnsi" w:eastAsiaTheme="minorHAnsi" w:hAnsiTheme="minorHAnsi" w:cs="AdvOTb65e897d.B"/>
          <w:bCs/>
          <w:szCs w:val="22"/>
        </w:rPr>
        <w:t xml:space="preserve"> obtained f</w:t>
      </w:r>
      <w:r w:rsidR="00885DE5">
        <w:rPr>
          <w:rFonts w:asciiTheme="minorHAnsi" w:eastAsiaTheme="minorHAnsi" w:hAnsiTheme="minorHAnsi" w:cs="AdvOTb65e897d.B"/>
          <w:bCs/>
          <w:szCs w:val="22"/>
        </w:rPr>
        <w:t>rom unprocessed biomass</w:t>
      </w:r>
      <w:r w:rsidR="00A6464D">
        <w:rPr>
          <w:rFonts w:asciiTheme="minorHAnsi" w:eastAsiaTheme="minorHAnsi" w:hAnsiTheme="minorHAnsi" w:cs="AdvOTb65e897d.B"/>
          <w:bCs/>
          <w:szCs w:val="22"/>
        </w:rPr>
        <w:t xml:space="preserve"> are comparable </w:t>
      </w:r>
      <w:r w:rsidR="009D6FCD">
        <w:rPr>
          <w:rFonts w:asciiTheme="minorHAnsi" w:eastAsiaTheme="minorHAnsi" w:hAnsiTheme="minorHAnsi" w:cs="AdvOTb65e897d.B"/>
          <w:bCs/>
          <w:szCs w:val="22"/>
        </w:rPr>
        <w:t xml:space="preserve">and is </w:t>
      </w:r>
      <w:r w:rsidR="00F614C7">
        <w:rPr>
          <w:rFonts w:asciiTheme="minorHAnsi" w:eastAsiaTheme="minorHAnsi" w:hAnsiTheme="minorHAnsi" w:cs="AdvOTb65e897d.B"/>
          <w:bCs/>
          <w:szCs w:val="22"/>
        </w:rPr>
        <w:t>2-3 times higher than</w:t>
      </w:r>
      <w:r w:rsidR="00E31162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F614C7">
        <w:rPr>
          <w:rFonts w:asciiTheme="minorHAnsi" w:eastAsiaTheme="minorHAnsi" w:hAnsiTheme="minorHAnsi" w:cs="AdvOTb65e897d.B"/>
          <w:bCs/>
          <w:szCs w:val="22"/>
        </w:rPr>
        <w:t>lignin</w:t>
      </w:r>
      <w:r w:rsidR="0089204E">
        <w:rPr>
          <w:rFonts w:asciiTheme="minorHAnsi" w:eastAsiaTheme="minorHAnsi" w:hAnsiTheme="minorHAnsi" w:cs="AdvOTb65e897d.B"/>
          <w:bCs/>
          <w:szCs w:val="22"/>
        </w:rPr>
        <w:t xml:space="preserve"> derived</w:t>
      </w:r>
      <w:r w:rsidR="00F614C7">
        <w:rPr>
          <w:rFonts w:asciiTheme="minorHAnsi" w:eastAsiaTheme="minorHAnsi" w:hAnsiTheme="minorHAnsi" w:cs="AdvOTb65e897d.B"/>
          <w:bCs/>
          <w:szCs w:val="22"/>
        </w:rPr>
        <w:t xml:space="preserve"> from </w:t>
      </w:r>
      <w:r w:rsidR="00C43939">
        <w:rPr>
          <w:rFonts w:asciiTheme="minorHAnsi" w:eastAsiaTheme="minorHAnsi" w:hAnsiTheme="minorHAnsi" w:cs="AdvOTb65e897d.B"/>
          <w:bCs/>
          <w:szCs w:val="22"/>
        </w:rPr>
        <w:t xml:space="preserve">acid- or ammonia-based pretreated material. </w:t>
      </w:r>
      <w:r w:rsidR="00D04627">
        <w:rPr>
          <w:rFonts w:asciiTheme="minorHAnsi" w:eastAsiaTheme="minorHAnsi" w:hAnsiTheme="minorHAnsi" w:cs="AdvOTb65e897d.B"/>
          <w:bCs/>
          <w:szCs w:val="22"/>
        </w:rPr>
        <w:t xml:space="preserve">This study suggests the possibility of developing an integrated process for upgrading all </w:t>
      </w:r>
      <w:r w:rsidR="00AD5F34">
        <w:rPr>
          <w:rFonts w:asciiTheme="minorHAnsi" w:eastAsiaTheme="minorHAnsi" w:hAnsiTheme="minorHAnsi" w:cs="AdvOTb65e897d.B"/>
          <w:bCs/>
          <w:szCs w:val="22"/>
        </w:rPr>
        <w:t xml:space="preserve">three </w:t>
      </w:r>
      <w:r w:rsidR="00D04627">
        <w:rPr>
          <w:rFonts w:asciiTheme="minorHAnsi" w:eastAsiaTheme="minorHAnsi" w:hAnsiTheme="minorHAnsi" w:cs="AdvOTb65e897d.B"/>
          <w:bCs/>
          <w:szCs w:val="22"/>
        </w:rPr>
        <w:t>biomass fractions: C5- and C6-sugars as well as the lignin.</w:t>
      </w:r>
      <w:r w:rsidR="007E1A50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7E1A50" w:rsidRPr="007E1A50">
        <w:rPr>
          <w:rFonts w:asciiTheme="minorHAnsi" w:eastAsiaTheme="minorHAnsi" w:hAnsiTheme="minorHAnsi" w:cs="AdvOTb65e897d.B"/>
          <w:bCs/>
          <w:szCs w:val="22"/>
        </w:rPr>
        <w:t>The GVL platform could allow for easy and efficient upgrading of sugars and lignin, essential steps in the development of a successful, e</w:t>
      </w:r>
      <w:r w:rsidR="007E1A50">
        <w:rPr>
          <w:rFonts w:asciiTheme="minorHAnsi" w:eastAsiaTheme="minorHAnsi" w:hAnsiTheme="minorHAnsi" w:cs="AdvOTb65e897d.B"/>
          <w:bCs/>
          <w:szCs w:val="22"/>
        </w:rPr>
        <w:t>conomically viable biorefinery.</w:t>
      </w:r>
      <w:bookmarkStart w:id="0" w:name="_GoBack"/>
      <w:bookmarkEnd w:id="0"/>
    </w:p>
    <w:p w14:paraId="73F018AA" w14:textId="18567D95" w:rsidR="009002DE" w:rsidRPr="009002DE" w:rsidRDefault="00D21879" w:rsidP="009002DE">
      <w:pPr>
        <w:pStyle w:val="EndNoteBibliography"/>
        <w:rPr>
          <w:rFonts w:asciiTheme="minorHAnsi" w:hAnsiTheme="minorHAnsi"/>
          <w:noProof/>
        </w:rPr>
      </w:pPr>
      <w:r>
        <w:rPr>
          <w:rFonts w:asciiTheme="minorHAnsi" w:hAnsiTheme="minorHAnsi"/>
          <w:b/>
          <w:szCs w:val="22"/>
        </w:rPr>
        <w:t>Reference</w:t>
      </w:r>
      <w:r w:rsidR="008119FF" w:rsidRPr="0089781E">
        <w:rPr>
          <w:rFonts w:asciiTheme="minorHAnsi" w:hAnsiTheme="minorHAnsi"/>
          <w:b/>
          <w:szCs w:val="22"/>
        </w:rPr>
        <w:t>:</w:t>
      </w:r>
      <w:r w:rsidR="0089781E" w:rsidRPr="0089781E">
        <w:rPr>
          <w:rFonts w:asciiTheme="minorHAnsi" w:hAnsiTheme="minorHAnsi"/>
          <w:szCs w:val="22"/>
        </w:rPr>
        <w:t xml:space="preserve"> </w:t>
      </w:r>
      <w:r w:rsidR="009002DE" w:rsidRPr="009002DE">
        <w:rPr>
          <w:rFonts w:asciiTheme="minorHAnsi" w:hAnsiTheme="minorHAnsi"/>
        </w:rPr>
        <w:fldChar w:fldCharType="begin"/>
      </w:r>
      <w:r w:rsidR="009002DE" w:rsidRPr="009002DE">
        <w:rPr>
          <w:rFonts w:asciiTheme="minorHAnsi" w:hAnsiTheme="minorHAnsi"/>
        </w:rPr>
        <w:instrText xml:space="preserve"> ADDIN EN.REFLIST </w:instrText>
      </w:r>
      <w:r w:rsidR="009002DE" w:rsidRPr="009002DE">
        <w:rPr>
          <w:rFonts w:asciiTheme="minorHAnsi" w:hAnsiTheme="minorHAnsi"/>
        </w:rPr>
        <w:fldChar w:fldCharType="separate"/>
      </w:r>
      <w:r w:rsidR="009002DE" w:rsidRPr="00063067">
        <w:rPr>
          <w:rFonts w:asciiTheme="minorHAnsi" w:hAnsiTheme="minorHAnsi"/>
          <w:b/>
          <w:noProof/>
        </w:rPr>
        <w:t xml:space="preserve">Luterbacher, J.S., Azarpira, A., Motagamwala, A.H., Lu, F., Ralph, J., </w:t>
      </w:r>
      <w:r w:rsidR="00063067">
        <w:rPr>
          <w:rFonts w:asciiTheme="minorHAnsi" w:hAnsiTheme="minorHAnsi"/>
          <w:b/>
          <w:noProof/>
        </w:rPr>
        <w:t xml:space="preserve">and </w:t>
      </w:r>
      <w:r w:rsidR="009002DE" w:rsidRPr="00063067">
        <w:rPr>
          <w:rFonts w:asciiTheme="minorHAnsi" w:hAnsiTheme="minorHAnsi"/>
          <w:b/>
          <w:noProof/>
        </w:rPr>
        <w:t>Dumesic, J.A.</w:t>
      </w:r>
      <w:r w:rsidR="009002DE" w:rsidRPr="009002DE">
        <w:rPr>
          <w:rFonts w:asciiTheme="minorHAnsi" w:hAnsiTheme="minorHAnsi"/>
          <w:noProof/>
        </w:rPr>
        <w:t xml:space="preserve"> </w:t>
      </w:r>
      <w:r w:rsidR="00063067">
        <w:rPr>
          <w:rFonts w:asciiTheme="minorHAnsi" w:hAnsiTheme="minorHAnsi"/>
          <w:noProof/>
        </w:rPr>
        <w:t>(2015)</w:t>
      </w:r>
      <w:r w:rsidR="009002DE" w:rsidRPr="009002DE">
        <w:rPr>
          <w:rFonts w:asciiTheme="minorHAnsi" w:hAnsiTheme="minorHAnsi"/>
          <w:noProof/>
        </w:rPr>
        <w:t xml:space="preserve"> Lignin monomer production integrated into the γ-valerolactone sugar platform. Energy and Environmental Science </w:t>
      </w:r>
      <w:r w:rsidR="009A7923">
        <w:rPr>
          <w:rFonts w:asciiTheme="minorHAnsi" w:hAnsiTheme="minorHAnsi"/>
          <w:noProof/>
        </w:rPr>
        <w:t>8:2657-2663.</w:t>
      </w:r>
    </w:p>
    <w:p w14:paraId="2F1FEA1E" w14:textId="77777777" w:rsidR="009002DE" w:rsidRDefault="009002DE" w:rsidP="009002D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="Helvetica"/>
          <w:szCs w:val="22"/>
        </w:rPr>
      </w:pPr>
      <w:r w:rsidRPr="009002DE">
        <w:rPr>
          <w:rFonts w:asciiTheme="minorHAnsi" w:hAnsiTheme="minorHAnsi"/>
          <w:sz w:val="24"/>
        </w:rPr>
        <w:fldChar w:fldCharType="end"/>
      </w:r>
    </w:p>
    <w:p w14:paraId="4CE20BC1" w14:textId="76653BDD" w:rsidR="008119FF" w:rsidRPr="009002DE" w:rsidRDefault="008119FF" w:rsidP="009002D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="Helvetica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p w14:paraId="16E9CED8" w14:textId="77777777" w:rsidR="00CC2897" w:rsidRDefault="00CC2897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</w:p>
    <w:p w14:paraId="22B1053E" w14:textId="77777777" w:rsidR="00CC2897" w:rsidRPr="0089781E" w:rsidRDefault="00CC2897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</w:p>
    <w:sectPr w:rsidR="00CC2897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0290F"/>
    <w:rsid w:val="00003A5C"/>
    <w:rsid w:val="00012EA8"/>
    <w:rsid w:val="000152B4"/>
    <w:rsid w:val="0003677E"/>
    <w:rsid w:val="00046372"/>
    <w:rsid w:val="000467D9"/>
    <w:rsid w:val="000554BC"/>
    <w:rsid w:val="00063067"/>
    <w:rsid w:val="00064029"/>
    <w:rsid w:val="00067F3B"/>
    <w:rsid w:val="00084C68"/>
    <w:rsid w:val="00092FCF"/>
    <w:rsid w:val="000C5CD7"/>
    <w:rsid w:val="000F15C8"/>
    <w:rsid w:val="001078E4"/>
    <w:rsid w:val="001560C0"/>
    <w:rsid w:val="001C4223"/>
    <w:rsid w:val="001F0E2A"/>
    <w:rsid w:val="0021307F"/>
    <w:rsid w:val="0021524E"/>
    <w:rsid w:val="00232847"/>
    <w:rsid w:val="00252CBE"/>
    <w:rsid w:val="00270DAD"/>
    <w:rsid w:val="00272591"/>
    <w:rsid w:val="0027339C"/>
    <w:rsid w:val="00275460"/>
    <w:rsid w:val="00290B18"/>
    <w:rsid w:val="00294B77"/>
    <w:rsid w:val="002B262A"/>
    <w:rsid w:val="002C07E9"/>
    <w:rsid w:val="002F04B7"/>
    <w:rsid w:val="002F5E43"/>
    <w:rsid w:val="00301026"/>
    <w:rsid w:val="00305AAF"/>
    <w:rsid w:val="003253FE"/>
    <w:rsid w:val="003A2C21"/>
    <w:rsid w:val="003C0C1C"/>
    <w:rsid w:val="003C1B24"/>
    <w:rsid w:val="003C395F"/>
    <w:rsid w:val="003E194D"/>
    <w:rsid w:val="00406C87"/>
    <w:rsid w:val="00457A25"/>
    <w:rsid w:val="004E4AAC"/>
    <w:rsid w:val="004E6664"/>
    <w:rsid w:val="005221E8"/>
    <w:rsid w:val="005511B4"/>
    <w:rsid w:val="00585724"/>
    <w:rsid w:val="005C03CC"/>
    <w:rsid w:val="005C3C39"/>
    <w:rsid w:val="005C5CF1"/>
    <w:rsid w:val="005D560F"/>
    <w:rsid w:val="006103F9"/>
    <w:rsid w:val="006122D7"/>
    <w:rsid w:val="00632DBE"/>
    <w:rsid w:val="00654129"/>
    <w:rsid w:val="006614D0"/>
    <w:rsid w:val="006C6ACB"/>
    <w:rsid w:val="00727163"/>
    <w:rsid w:val="0073259C"/>
    <w:rsid w:val="00773AE1"/>
    <w:rsid w:val="00787A4B"/>
    <w:rsid w:val="00793292"/>
    <w:rsid w:val="007A7D3A"/>
    <w:rsid w:val="007C3F13"/>
    <w:rsid w:val="007E1A50"/>
    <w:rsid w:val="007F7F0E"/>
    <w:rsid w:val="008041F4"/>
    <w:rsid w:val="008119FF"/>
    <w:rsid w:val="008431A1"/>
    <w:rsid w:val="00861A70"/>
    <w:rsid w:val="00885DE5"/>
    <w:rsid w:val="0089204E"/>
    <w:rsid w:val="0089781E"/>
    <w:rsid w:val="008E1558"/>
    <w:rsid w:val="009002DE"/>
    <w:rsid w:val="00912721"/>
    <w:rsid w:val="0094060E"/>
    <w:rsid w:val="00964EB5"/>
    <w:rsid w:val="00971C08"/>
    <w:rsid w:val="0098299F"/>
    <w:rsid w:val="009A2CEB"/>
    <w:rsid w:val="009A54DA"/>
    <w:rsid w:val="009A7923"/>
    <w:rsid w:val="009D30D8"/>
    <w:rsid w:val="009D6FCD"/>
    <w:rsid w:val="00A05BB9"/>
    <w:rsid w:val="00A251F7"/>
    <w:rsid w:val="00A35920"/>
    <w:rsid w:val="00A40628"/>
    <w:rsid w:val="00A501E3"/>
    <w:rsid w:val="00A5398A"/>
    <w:rsid w:val="00A6464D"/>
    <w:rsid w:val="00A70C88"/>
    <w:rsid w:val="00AA0388"/>
    <w:rsid w:val="00AA1F00"/>
    <w:rsid w:val="00AB3454"/>
    <w:rsid w:val="00AC3080"/>
    <w:rsid w:val="00AD5F34"/>
    <w:rsid w:val="00B6334B"/>
    <w:rsid w:val="00B73D3A"/>
    <w:rsid w:val="00BB3363"/>
    <w:rsid w:val="00BB4B92"/>
    <w:rsid w:val="00BB7EB4"/>
    <w:rsid w:val="00BC67EF"/>
    <w:rsid w:val="00BD060D"/>
    <w:rsid w:val="00C11917"/>
    <w:rsid w:val="00C36F53"/>
    <w:rsid w:val="00C400E7"/>
    <w:rsid w:val="00C43939"/>
    <w:rsid w:val="00C47729"/>
    <w:rsid w:val="00C83E08"/>
    <w:rsid w:val="00CB0992"/>
    <w:rsid w:val="00CC2897"/>
    <w:rsid w:val="00CC5EF2"/>
    <w:rsid w:val="00CD05F6"/>
    <w:rsid w:val="00CD3F89"/>
    <w:rsid w:val="00D00BCE"/>
    <w:rsid w:val="00D04627"/>
    <w:rsid w:val="00D21879"/>
    <w:rsid w:val="00D6104B"/>
    <w:rsid w:val="00D70CFC"/>
    <w:rsid w:val="00D74068"/>
    <w:rsid w:val="00D97637"/>
    <w:rsid w:val="00DB39A6"/>
    <w:rsid w:val="00DD7FBD"/>
    <w:rsid w:val="00DF2259"/>
    <w:rsid w:val="00E04CAB"/>
    <w:rsid w:val="00E126DF"/>
    <w:rsid w:val="00E210DB"/>
    <w:rsid w:val="00E23C40"/>
    <w:rsid w:val="00E30A0E"/>
    <w:rsid w:val="00E31162"/>
    <w:rsid w:val="00E319CE"/>
    <w:rsid w:val="00E33580"/>
    <w:rsid w:val="00E450B6"/>
    <w:rsid w:val="00E50886"/>
    <w:rsid w:val="00E729C3"/>
    <w:rsid w:val="00EE3F44"/>
    <w:rsid w:val="00F54216"/>
    <w:rsid w:val="00F57DC1"/>
    <w:rsid w:val="00F614C7"/>
    <w:rsid w:val="00F8724B"/>
    <w:rsid w:val="00F87A0A"/>
    <w:rsid w:val="00FA2DED"/>
    <w:rsid w:val="00FC3A4D"/>
    <w:rsid w:val="00FD5FC7"/>
    <w:rsid w:val="00FF0DE3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20F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1E3"/>
    <w:rPr>
      <w:color w:val="0000FF" w:themeColor="hyperlink"/>
      <w:u w:val="single"/>
    </w:rPr>
  </w:style>
  <w:style w:type="paragraph" w:customStyle="1" w:styleId="EndNoteBibliography">
    <w:name w:val="EndNote Bibliography"/>
    <w:basedOn w:val="Normal"/>
    <w:rsid w:val="009002DE"/>
    <w:pPr>
      <w:spacing w:before="0" w:beforeAutospacing="0" w:after="0" w:afterAutospacing="0"/>
    </w:pPr>
    <w:rPr>
      <w:rFonts w:ascii="Cambria" w:hAnsi="Cambria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HUBDOC-169-508</_dlc_DocId>
    <_dlc_DocIdUrl xmlns="f66da2ca-f37c-4205-929f-e8e9af1907d3">
      <Url>https://intranet.wei.wisc.edu/glbrc/doe/_layouts/15/DocIdRedir.aspx?ID=HUBDOC-169-508</Url>
      <Description>HUBDOC-169-508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198D63-47BF-4404-9720-D1B8825D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324</Words>
  <Characters>1849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Kent Peters</dc:creator>
  <cp:keywords/>
  <cp:lastModifiedBy>Matthew Wisniewski</cp:lastModifiedBy>
  <cp:revision>49</cp:revision>
  <dcterms:created xsi:type="dcterms:W3CDTF">2015-08-27T21:29:00Z</dcterms:created>
  <dcterms:modified xsi:type="dcterms:W3CDTF">2015-12-07T17:49:00Z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fde80cb7-2383-414d-8b29-edea6290efa9</vt:lpwstr>
  </property>
  <property fmtid="{D5CDD505-2E9C-101B-9397-08002B2CF9AE}" pid="4" name="TaxKeyword">
    <vt:lpwstr/>
  </property>
</Properties>
</file>