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B8A9" w14:textId="1707DF06" w:rsidR="007B274B" w:rsidRPr="007B274B" w:rsidRDefault="00F010F2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0</w:t>
      </w:r>
      <w:r>
        <w:rPr>
          <w:rFonts w:ascii="Arial" w:eastAsia="Times New Roman" w:hAnsi="Arial" w:cs="Arial"/>
          <w:color w:val="7F7F7F"/>
          <w:sz w:val="20"/>
        </w:rPr>
        <w:t>5</w:t>
      </w:r>
      <w:r>
        <w:rPr>
          <w:rFonts w:ascii="Arial" w:eastAsia="Times New Roman" w:hAnsi="Arial" w:cs="Arial"/>
          <w:color w:val="7F7F7F"/>
          <w:sz w:val="20"/>
        </w:rPr>
        <w:t xml:space="preserve"> </w:t>
      </w:r>
      <w:r w:rsidR="006B197D">
        <w:rPr>
          <w:rFonts w:ascii="Arial" w:eastAsia="Times New Roman" w:hAnsi="Arial" w:cs="Arial"/>
          <w:color w:val="7F7F7F"/>
          <w:sz w:val="20"/>
        </w:rPr>
        <w:t>September</w:t>
      </w:r>
      <w:r w:rsidR="00C702C6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45B186F6683C4D3EA02D78878D9B99B0"/>
          </w:placeholder>
        </w:sdtPr>
        <w:sdtEndPr/>
        <w:sdtContent>
          <w:r w:rsidR="006B197D">
            <w:rPr>
              <w:rFonts w:ascii="Arial" w:eastAsia="Times New Roman" w:hAnsi="Arial" w:cs="Arial"/>
              <w:color w:val="7F7F7F"/>
              <w:sz w:val="20"/>
            </w:rPr>
            <w:t>2020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3A509E1" w14:textId="05ED2FB0" w:rsidR="007B274B" w:rsidRPr="008E4CDD" w:rsidRDefault="008E4CDD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Controllable </w:t>
      </w:r>
      <w:r w:rsidR="00F010F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s</w:t>
      </w:r>
      <w:r w:rsidR="00F010F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witch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for </w:t>
      </w:r>
      <w:r w:rsidR="00F010F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b</w:t>
      </w:r>
      <w:r w:rsidR="00F010F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iofuel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vs. </w:t>
      </w:r>
      <w:r w:rsidR="00F010F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b</w:t>
      </w:r>
      <w:r w:rsidR="00F010F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ioproducts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in </w:t>
      </w:r>
      <w:r w:rsidRPr="008E4CDD">
        <w:rPr>
          <w:rFonts w:ascii="Arial" w:eastAsia="Times New Roman" w:hAnsi="Arial" w:cs="Arial"/>
          <w:b/>
          <w:bCs/>
          <w:i/>
          <w:iCs/>
          <w:color w:val="106636"/>
          <w:kern w:val="36"/>
          <w:sz w:val="36"/>
          <w:szCs w:val="36"/>
        </w:rPr>
        <w:t>Zymomonas mobilis</w:t>
      </w:r>
    </w:p>
    <w:p w14:paraId="5D78D873" w14:textId="774B14BA" w:rsidR="007B274B" w:rsidRPr="007B274B" w:rsidRDefault="001210CA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P</w:t>
      </w:r>
      <w:r w:rsidR="008E4CDD">
        <w:rPr>
          <w:rFonts w:ascii="Arial" w:eastAsia="Times New Roman" w:hAnsi="Arial" w:cs="Arial"/>
          <w:color w:val="989898"/>
          <w:sz w:val="30"/>
          <w:szCs w:val="30"/>
        </w:rPr>
        <w:t xml:space="preserve">yruvate decarboxylase </w:t>
      </w:r>
      <w:r w:rsidR="00EB6BAB">
        <w:rPr>
          <w:rFonts w:ascii="Arial" w:eastAsia="Times New Roman" w:hAnsi="Arial" w:cs="Arial"/>
          <w:color w:val="989898"/>
          <w:sz w:val="30"/>
          <w:szCs w:val="30"/>
        </w:rPr>
        <w:t xml:space="preserve">enzyme </w:t>
      </w:r>
      <w:r>
        <w:rPr>
          <w:rFonts w:ascii="Arial" w:eastAsia="Times New Roman" w:hAnsi="Arial" w:cs="Arial"/>
          <w:color w:val="989898"/>
          <w:sz w:val="30"/>
          <w:szCs w:val="30"/>
        </w:rPr>
        <w:t>acts as a</w:t>
      </w:r>
      <w:r w:rsidR="008E4CDD">
        <w:rPr>
          <w:rFonts w:ascii="Arial" w:eastAsia="Times New Roman" w:hAnsi="Arial" w:cs="Arial"/>
          <w:color w:val="989898"/>
          <w:sz w:val="30"/>
          <w:szCs w:val="30"/>
        </w:rPr>
        <w:t xml:space="preserve"> control valve for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r w:rsidR="00EB6BAB">
        <w:rPr>
          <w:rFonts w:ascii="Arial" w:eastAsia="Times New Roman" w:hAnsi="Arial" w:cs="Arial"/>
          <w:color w:val="989898"/>
          <w:sz w:val="30"/>
          <w:szCs w:val="30"/>
        </w:rPr>
        <w:t>re</w:t>
      </w:r>
      <w:r w:rsidR="00B95BF0">
        <w:rPr>
          <w:rFonts w:ascii="Arial" w:eastAsia="Times New Roman" w:hAnsi="Arial" w:cs="Arial"/>
          <w:color w:val="989898"/>
          <w:sz w:val="30"/>
          <w:szCs w:val="30"/>
        </w:rPr>
        <w:t xml:space="preserve">direction of carbon </w:t>
      </w:r>
      <w:r w:rsidR="00FC5B83">
        <w:rPr>
          <w:rFonts w:ascii="Arial" w:eastAsia="Times New Roman" w:hAnsi="Arial" w:cs="Arial"/>
          <w:color w:val="989898"/>
          <w:sz w:val="30"/>
          <w:szCs w:val="30"/>
        </w:rPr>
        <w:t>along</w:t>
      </w:r>
      <w:r w:rsidR="00EB6BAB"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r w:rsidR="004447E0">
        <w:rPr>
          <w:rFonts w:ascii="Arial" w:eastAsia="Times New Roman" w:hAnsi="Arial" w:cs="Arial"/>
          <w:color w:val="989898"/>
          <w:sz w:val="30"/>
          <w:szCs w:val="30"/>
        </w:rPr>
        <w:t>alternative</w:t>
      </w:r>
      <w:r w:rsidR="00EB6BAB"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r w:rsidR="009461A7">
        <w:rPr>
          <w:rFonts w:ascii="Arial" w:eastAsia="Times New Roman" w:hAnsi="Arial" w:cs="Arial"/>
          <w:color w:val="989898"/>
          <w:sz w:val="30"/>
          <w:szCs w:val="30"/>
        </w:rPr>
        <w:t xml:space="preserve">metabolic </w:t>
      </w:r>
      <w:r w:rsidR="00EB6BAB">
        <w:rPr>
          <w:rFonts w:ascii="Arial" w:eastAsia="Times New Roman" w:hAnsi="Arial" w:cs="Arial"/>
          <w:color w:val="989898"/>
          <w:sz w:val="30"/>
          <w:szCs w:val="30"/>
        </w:rPr>
        <w:t>pathways</w:t>
      </w:r>
    </w:p>
    <w:p w14:paraId="00149A35" w14:textId="3C061650" w:rsidR="007B274B" w:rsidRDefault="00CB46DB" w:rsidP="00D3194B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 w:rsidRPr="00CB46DB">
        <w:rPr>
          <w:rFonts w:ascii="Arial" w:eastAsia="Times New Roman" w:hAnsi="Arial" w:cs="Arial"/>
          <w:noProof/>
          <w:color w:val="363636"/>
          <w:sz w:val="20"/>
          <w:szCs w:val="20"/>
        </w:rPr>
        <w:drawing>
          <wp:inline distT="0" distB="0" distL="0" distR="0" wp14:anchorId="21D86D24" wp14:editId="0ADCA331">
            <wp:extent cx="5524518" cy="2106682"/>
            <wp:effectExtent l="0" t="0" r="0" b="1905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E457199-CC61-F448-A55E-9D52F29012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8E457199-CC61-F448-A55E-9D52F29012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18" cy="2106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Source: </w:t>
      </w:r>
      <w:r w:rsidRPr="004A3FE2">
        <w:rPr>
          <w:rFonts w:ascii="Arial" w:eastAsia="Times New Roman" w:hAnsi="Arial" w:cs="Arial"/>
          <w:i/>
          <w:iCs/>
          <w:color w:val="363636"/>
          <w:sz w:val="20"/>
          <w:szCs w:val="20"/>
        </w:rPr>
        <w:t>Metabolic Engineering</w:t>
      </w:r>
    </w:p>
    <w:p w14:paraId="316CA258" w14:textId="40394BA4" w:rsidR="007B274B" w:rsidRPr="007B274B" w:rsidRDefault="00CB46DB" w:rsidP="00D3194B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 w:rsidRPr="00CB46DB">
        <w:rPr>
          <w:rFonts w:ascii="Arial" w:eastAsia="Times New Roman" w:hAnsi="Arial" w:cs="Arial"/>
          <w:noProof/>
          <w:color w:val="3636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41650" wp14:editId="3DD2EA28">
                <wp:simplePos x="0" y="0"/>
                <wp:positionH relativeFrom="column">
                  <wp:posOffset>0</wp:posOffset>
                </wp:positionH>
                <wp:positionV relativeFrom="paragraph">
                  <wp:posOffset>14282</wp:posOffset>
                </wp:positionV>
                <wp:extent cx="5801360" cy="599607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95015B-341B-DE4E-B309-42A402F963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0" cy="599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AC2C4B" w14:textId="7E70F369" w:rsidR="00CB46DB" w:rsidRPr="00257D3D" w:rsidRDefault="00CB46DB" w:rsidP="00CB46DB">
                            <w:p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57D3D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Schematic showing modulation of metabolic control through the engineered Pdc “valve” in Z. mobilis</w:t>
                            </w:r>
                            <w:r w:rsidRPr="00257D3D">
                              <w:rPr>
                                <w:rFonts w:ascii="Arial" w:hAnsi="Arial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A3FE2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The weight of the arrows </w:t>
                            </w:r>
                            <w:proofErr w:type="gramStart"/>
                            <w:r w:rsidRPr="004A3FE2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indicates</w:t>
                            </w:r>
                            <w:proofErr w:type="gramEnd"/>
                            <w:r w:rsidRPr="004A3FE2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the strength of metabolic flux through steps in the pathways.</w:t>
                            </w:r>
                          </w:p>
                        </w:txbxContent>
                      </wps:txbx>
                      <wps:bodyPr wrap="square" lIns="0" r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41650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0;margin-top:1.1pt;width:456.8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" filled="f" stroked="f">
                <v:textbox inset="0,,0">
                  <w:txbxContent>
                    <w:p w14:paraId="4FAC2C4B" w14:textId="7E70F369" w:rsidR="00CB46DB" w:rsidRPr="00257D3D" w:rsidRDefault="00CB46DB" w:rsidP="00CB46DB">
                      <w:pPr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57D3D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Schematic showing modulation of metabolic control through the engineered Pdc “valve” in Z. mobilis</w:t>
                      </w:r>
                      <w:r w:rsidRPr="00257D3D">
                        <w:rPr>
                          <w:rFonts w:ascii="Arial" w:hAnsi="Arial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Pr="004A3FE2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The weight of the arrows </w:t>
                      </w:r>
                      <w:proofErr w:type="gramStart"/>
                      <w:r w:rsidRPr="004A3FE2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indicates</w:t>
                      </w:r>
                      <w:proofErr w:type="gramEnd"/>
                      <w:r w:rsidRPr="004A3FE2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the strength of metabolic flux through steps in the pathways.</w:t>
                      </w:r>
                    </w:p>
                  </w:txbxContent>
                </v:textbox>
              </v:shape>
            </w:pict>
          </mc:Fallback>
        </mc:AlternateContent>
      </w:r>
    </w:p>
    <w:p w14:paraId="332A62F6" w14:textId="77777777" w:rsidR="00CB46DB" w:rsidRDefault="00CB46D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2F9CE190" w14:textId="7117A539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30861F64" w14:textId="2E1907A8" w:rsidR="007B274B" w:rsidRPr="007B274B" w:rsidRDefault="006B5758" w:rsidP="00660D5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bacterium </w:t>
      </w:r>
      <w:r w:rsidRPr="00371623">
        <w:rPr>
          <w:rFonts w:ascii="Arial" w:eastAsia="Times New Roman" w:hAnsi="Arial" w:cs="Arial"/>
          <w:i/>
          <w:iCs/>
          <w:color w:val="363636"/>
          <w:sz w:val="20"/>
          <w:szCs w:val="20"/>
        </w:rPr>
        <w:t>Z</w:t>
      </w:r>
      <w:r w:rsidR="004A6127">
        <w:rPr>
          <w:rFonts w:ascii="Arial" w:eastAsia="Times New Roman" w:hAnsi="Arial" w:cs="Arial"/>
          <w:i/>
          <w:iCs/>
          <w:color w:val="363636"/>
          <w:sz w:val="20"/>
          <w:szCs w:val="20"/>
        </w:rPr>
        <w:t>ymomonas</w:t>
      </w:r>
      <w:r w:rsidRPr="00371623">
        <w:rPr>
          <w:rFonts w:ascii="Arial" w:eastAsia="Times New Roman" w:hAnsi="Arial" w:cs="Arial"/>
          <w:i/>
          <w:iCs/>
          <w:color w:val="363636"/>
          <w:sz w:val="20"/>
          <w:szCs w:val="20"/>
        </w:rPr>
        <w:t xml:space="preserve"> mobilis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is an attractive target for development into a bioenergy platform</w:t>
      </w:r>
      <w:r w:rsidR="00B87D8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630843">
        <w:rPr>
          <w:rFonts w:ascii="Arial" w:eastAsia="Times New Roman" w:hAnsi="Arial" w:cs="Arial"/>
          <w:color w:val="363636"/>
          <w:sz w:val="20"/>
          <w:szCs w:val="20"/>
        </w:rPr>
        <w:t xml:space="preserve">organism </w:t>
      </w:r>
      <w:r w:rsidR="00A7190F">
        <w:rPr>
          <w:rFonts w:ascii="Arial" w:eastAsia="Times New Roman" w:hAnsi="Arial" w:cs="Arial"/>
          <w:color w:val="363636"/>
          <w:sz w:val="20"/>
          <w:szCs w:val="20"/>
        </w:rPr>
        <w:t xml:space="preserve">due to its </w:t>
      </w:r>
      <w:r w:rsidR="00FA4CB5">
        <w:rPr>
          <w:rFonts w:ascii="Arial" w:eastAsia="Times New Roman" w:hAnsi="Arial" w:cs="Arial"/>
          <w:color w:val="363636"/>
          <w:sz w:val="20"/>
          <w:szCs w:val="20"/>
        </w:rPr>
        <w:t>highly efficient</w:t>
      </w:r>
      <w:r w:rsidR="00A7190F">
        <w:rPr>
          <w:rFonts w:ascii="Arial" w:eastAsia="Times New Roman" w:hAnsi="Arial" w:cs="Arial"/>
          <w:color w:val="363636"/>
          <w:sz w:val="20"/>
          <w:szCs w:val="20"/>
        </w:rPr>
        <w:t xml:space="preserve"> conversion of </w:t>
      </w:r>
      <w:r w:rsidR="000E3C29">
        <w:rPr>
          <w:rFonts w:ascii="Arial" w:eastAsia="Times New Roman" w:hAnsi="Arial" w:cs="Arial"/>
          <w:color w:val="363636"/>
          <w:sz w:val="20"/>
          <w:szCs w:val="20"/>
        </w:rPr>
        <w:t>carbon</w:t>
      </w:r>
      <w:r w:rsidR="00FA4CB5">
        <w:rPr>
          <w:rFonts w:ascii="Arial" w:eastAsia="Times New Roman" w:hAnsi="Arial" w:cs="Arial"/>
          <w:color w:val="363636"/>
          <w:sz w:val="20"/>
          <w:szCs w:val="20"/>
        </w:rPr>
        <w:t xml:space="preserve"> into </w:t>
      </w:r>
      <w:r w:rsidR="00D66AEF">
        <w:rPr>
          <w:rFonts w:ascii="Arial" w:eastAsia="Times New Roman" w:hAnsi="Arial" w:cs="Arial"/>
          <w:color w:val="363636"/>
          <w:sz w:val="20"/>
          <w:szCs w:val="20"/>
        </w:rPr>
        <w:t>biofuel</w:t>
      </w:r>
      <w:r w:rsidR="00FA4CB5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9B539E">
        <w:rPr>
          <w:rFonts w:ascii="Arial" w:eastAsia="Times New Roman" w:hAnsi="Arial" w:cs="Arial"/>
          <w:color w:val="363636"/>
          <w:sz w:val="20"/>
          <w:szCs w:val="20"/>
        </w:rPr>
        <w:t xml:space="preserve">However, a remaining challenge is </w:t>
      </w:r>
      <w:r w:rsidR="000E3C29">
        <w:rPr>
          <w:rFonts w:ascii="Arial" w:eastAsia="Times New Roman" w:hAnsi="Arial" w:cs="Arial"/>
          <w:color w:val="363636"/>
          <w:sz w:val="20"/>
          <w:szCs w:val="20"/>
        </w:rPr>
        <w:t xml:space="preserve">re-directing carbon away from ethanol and toward </w:t>
      </w:r>
      <w:r w:rsidR="000E04E3">
        <w:rPr>
          <w:rFonts w:ascii="Arial" w:eastAsia="Times New Roman" w:hAnsi="Arial" w:cs="Arial"/>
          <w:color w:val="363636"/>
          <w:sz w:val="20"/>
          <w:szCs w:val="20"/>
        </w:rPr>
        <w:t>other</w:t>
      </w:r>
      <w:r w:rsidR="000E3C29">
        <w:rPr>
          <w:rFonts w:ascii="Arial" w:eastAsia="Times New Roman" w:hAnsi="Arial" w:cs="Arial"/>
          <w:color w:val="363636"/>
          <w:sz w:val="20"/>
          <w:szCs w:val="20"/>
        </w:rPr>
        <w:t xml:space="preserve"> bioproducts</w:t>
      </w:r>
      <w:r w:rsidR="00D66AEF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AB0435">
        <w:rPr>
          <w:rFonts w:ascii="Arial" w:eastAsia="Times New Roman" w:hAnsi="Arial" w:cs="Arial"/>
          <w:color w:val="363636"/>
          <w:sz w:val="20"/>
          <w:szCs w:val="20"/>
        </w:rPr>
        <w:t xml:space="preserve"> To overcome th</w:t>
      </w:r>
      <w:r w:rsidR="002550AC">
        <w:rPr>
          <w:rFonts w:ascii="Arial" w:eastAsia="Times New Roman" w:hAnsi="Arial" w:cs="Arial"/>
          <w:color w:val="363636"/>
          <w:sz w:val="20"/>
          <w:szCs w:val="20"/>
        </w:rPr>
        <w:t>is</w:t>
      </w:r>
      <w:r w:rsidR="00AB0435">
        <w:rPr>
          <w:rFonts w:ascii="Arial" w:eastAsia="Times New Roman" w:hAnsi="Arial" w:cs="Arial"/>
          <w:color w:val="363636"/>
          <w:sz w:val="20"/>
          <w:szCs w:val="20"/>
        </w:rPr>
        <w:t xml:space="preserve"> limitation</w:t>
      </w:r>
      <w:r w:rsidR="009B539E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AB0435">
        <w:rPr>
          <w:rFonts w:ascii="Arial" w:eastAsia="Times New Roman" w:hAnsi="Arial" w:cs="Arial"/>
          <w:color w:val="363636"/>
          <w:sz w:val="20"/>
          <w:szCs w:val="20"/>
        </w:rPr>
        <w:t xml:space="preserve"> researchers</w:t>
      </w:r>
      <w:r w:rsidR="009B539E">
        <w:rPr>
          <w:rFonts w:ascii="Arial" w:eastAsia="Times New Roman" w:hAnsi="Arial" w:cs="Arial"/>
          <w:color w:val="363636"/>
          <w:sz w:val="20"/>
          <w:szCs w:val="20"/>
        </w:rPr>
        <w:t xml:space="preserve"> at the Great Lakes Bioenergy Research Center (GLBRC)</w:t>
      </w:r>
      <w:r w:rsidR="00AB0435">
        <w:rPr>
          <w:rFonts w:ascii="Arial" w:eastAsia="Times New Roman" w:hAnsi="Arial" w:cs="Arial"/>
          <w:color w:val="363636"/>
          <w:sz w:val="20"/>
          <w:szCs w:val="20"/>
        </w:rPr>
        <w:t xml:space="preserve"> engineered strains </w:t>
      </w:r>
      <w:r w:rsidR="009201CE">
        <w:rPr>
          <w:rFonts w:ascii="Arial" w:eastAsia="Times New Roman" w:hAnsi="Arial" w:cs="Arial"/>
          <w:color w:val="363636"/>
          <w:sz w:val="20"/>
          <w:szCs w:val="20"/>
        </w:rPr>
        <w:t>for</w:t>
      </w:r>
      <w:r w:rsidR="00AB0435">
        <w:rPr>
          <w:rFonts w:ascii="Arial" w:eastAsia="Times New Roman" w:hAnsi="Arial" w:cs="Arial"/>
          <w:color w:val="363636"/>
          <w:sz w:val="20"/>
          <w:szCs w:val="20"/>
        </w:rPr>
        <w:t xml:space="preserve"> the ability to </w:t>
      </w:r>
      <w:r w:rsidR="009201CE">
        <w:rPr>
          <w:rFonts w:ascii="Arial" w:eastAsia="Times New Roman" w:hAnsi="Arial" w:cs="Arial"/>
          <w:color w:val="363636"/>
          <w:sz w:val="20"/>
          <w:szCs w:val="20"/>
        </w:rPr>
        <w:t>ramp down</w:t>
      </w:r>
      <w:r w:rsidR="00AB0435">
        <w:rPr>
          <w:rFonts w:ascii="Arial" w:eastAsia="Times New Roman" w:hAnsi="Arial" w:cs="Arial"/>
          <w:color w:val="363636"/>
          <w:sz w:val="20"/>
          <w:szCs w:val="20"/>
        </w:rPr>
        <w:t xml:space="preserve"> levels of the key ethanol-producing enzyme pyruvate decarboxylase (Pdc). </w:t>
      </w:r>
      <w:r w:rsidR="00F827E1">
        <w:rPr>
          <w:rFonts w:ascii="Arial" w:eastAsia="Times New Roman" w:hAnsi="Arial" w:cs="Arial"/>
          <w:color w:val="363636"/>
          <w:sz w:val="20"/>
          <w:szCs w:val="20"/>
        </w:rPr>
        <w:t xml:space="preserve">This functions as a switch, </w:t>
      </w:r>
      <w:r w:rsidR="00016E51">
        <w:rPr>
          <w:rFonts w:ascii="Arial" w:eastAsia="Times New Roman" w:hAnsi="Arial" w:cs="Arial"/>
          <w:color w:val="363636"/>
          <w:sz w:val="20"/>
          <w:szCs w:val="20"/>
        </w:rPr>
        <w:t xml:space="preserve">allowing carbon to be </w:t>
      </w:r>
      <w:r w:rsidR="00CB7358">
        <w:rPr>
          <w:rFonts w:ascii="Arial" w:eastAsia="Times New Roman" w:hAnsi="Arial" w:cs="Arial"/>
          <w:color w:val="363636"/>
          <w:sz w:val="20"/>
          <w:szCs w:val="20"/>
        </w:rPr>
        <w:t>f</w:t>
      </w:r>
      <w:r w:rsidR="00016E51">
        <w:rPr>
          <w:rFonts w:ascii="Arial" w:eastAsia="Times New Roman" w:hAnsi="Arial" w:cs="Arial"/>
          <w:color w:val="363636"/>
          <w:sz w:val="20"/>
          <w:szCs w:val="20"/>
        </w:rPr>
        <w:t xml:space="preserve">unneled into </w:t>
      </w:r>
      <w:r w:rsidR="00754FC6">
        <w:rPr>
          <w:rFonts w:ascii="Arial" w:eastAsia="Times New Roman" w:hAnsi="Arial" w:cs="Arial"/>
          <w:color w:val="363636"/>
          <w:sz w:val="20"/>
          <w:szCs w:val="20"/>
        </w:rPr>
        <w:t xml:space="preserve">other </w:t>
      </w:r>
      <w:r w:rsidR="00016E51">
        <w:rPr>
          <w:rFonts w:ascii="Arial" w:eastAsia="Times New Roman" w:hAnsi="Arial" w:cs="Arial"/>
          <w:color w:val="363636"/>
          <w:sz w:val="20"/>
          <w:szCs w:val="20"/>
        </w:rPr>
        <w:t>bioproducts</w:t>
      </w:r>
      <w:r w:rsidR="00CB7358">
        <w:rPr>
          <w:rFonts w:ascii="Arial" w:eastAsia="Times New Roman" w:hAnsi="Arial" w:cs="Arial"/>
          <w:color w:val="363636"/>
          <w:sz w:val="20"/>
          <w:szCs w:val="20"/>
        </w:rPr>
        <w:t xml:space="preserve"> at high efficiency</w:t>
      </w:r>
      <w:r w:rsidR="00016E51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</w:p>
    <w:p w14:paraId="246EFD25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50F248A9" w14:textId="6D2DBCD3" w:rsidR="007B274B" w:rsidRPr="003D5010" w:rsidRDefault="00DA34AA" w:rsidP="006C6B37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Production</w:t>
      </w:r>
      <w:r w:rsidR="00741EB7">
        <w:rPr>
          <w:rFonts w:ascii="Arial" w:eastAsia="Times New Roman" w:hAnsi="Arial" w:cs="Arial"/>
          <w:color w:val="363636"/>
          <w:sz w:val="20"/>
          <w:szCs w:val="20"/>
        </w:rPr>
        <w:t xml:space="preserve"> of non-native </w:t>
      </w:r>
      <w:r>
        <w:rPr>
          <w:rFonts w:ascii="Arial" w:eastAsia="Times New Roman" w:hAnsi="Arial" w:cs="Arial"/>
          <w:color w:val="363636"/>
          <w:sz w:val="20"/>
          <w:szCs w:val="20"/>
        </w:rPr>
        <w:t>bioproducts</w:t>
      </w:r>
      <w:r w:rsidR="00741EB7">
        <w:rPr>
          <w:rFonts w:ascii="Arial" w:eastAsia="Times New Roman" w:hAnsi="Arial" w:cs="Arial"/>
          <w:color w:val="363636"/>
          <w:sz w:val="20"/>
          <w:szCs w:val="20"/>
        </w:rPr>
        <w:t xml:space="preserve"> in </w:t>
      </w:r>
      <w:r w:rsidR="00741EB7" w:rsidRPr="0016084D">
        <w:rPr>
          <w:rFonts w:ascii="Arial" w:eastAsia="Times New Roman" w:hAnsi="Arial" w:cs="Arial"/>
          <w:i/>
          <w:iCs/>
          <w:color w:val="363636"/>
          <w:sz w:val="20"/>
          <w:szCs w:val="20"/>
        </w:rPr>
        <w:t>Z. mobilis</w:t>
      </w:r>
      <w:r w:rsidR="00741EB7">
        <w:rPr>
          <w:rFonts w:ascii="Arial" w:eastAsia="Times New Roman" w:hAnsi="Arial" w:cs="Arial"/>
          <w:color w:val="363636"/>
          <w:sz w:val="20"/>
          <w:szCs w:val="20"/>
        </w:rPr>
        <w:t xml:space="preserve"> is hampered by the fact that this organism is hard-wired to produce ethanol from pyruvat</w:t>
      </w:r>
      <w:r w:rsidR="008E4A13">
        <w:rPr>
          <w:rFonts w:ascii="Arial" w:eastAsia="Times New Roman" w:hAnsi="Arial" w:cs="Arial"/>
          <w:color w:val="363636"/>
          <w:sz w:val="20"/>
          <w:szCs w:val="20"/>
        </w:rPr>
        <w:t xml:space="preserve">e. </w:t>
      </w:r>
      <w:r w:rsidR="00B12030">
        <w:rPr>
          <w:rFonts w:ascii="Arial" w:eastAsia="Times New Roman" w:hAnsi="Arial" w:cs="Arial"/>
          <w:color w:val="363636"/>
          <w:sz w:val="20"/>
          <w:szCs w:val="20"/>
        </w:rPr>
        <w:t>A</w:t>
      </w:r>
      <w:r w:rsidR="009A5B06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57886">
        <w:rPr>
          <w:rFonts w:ascii="Arial" w:eastAsia="Times New Roman" w:hAnsi="Arial" w:cs="Arial"/>
          <w:color w:val="363636"/>
          <w:sz w:val="20"/>
          <w:szCs w:val="20"/>
        </w:rPr>
        <w:t>control switch</w:t>
      </w:r>
      <w:r w:rsidR="0057796A">
        <w:rPr>
          <w:rFonts w:ascii="Arial" w:eastAsia="Times New Roman" w:hAnsi="Arial" w:cs="Arial"/>
          <w:color w:val="363636"/>
          <w:sz w:val="20"/>
          <w:szCs w:val="20"/>
        </w:rPr>
        <w:t xml:space="preserve"> for modulating Pdc levels </w:t>
      </w:r>
      <w:r w:rsidR="00B12030">
        <w:rPr>
          <w:rFonts w:ascii="Arial" w:eastAsia="Times New Roman" w:hAnsi="Arial" w:cs="Arial"/>
          <w:color w:val="363636"/>
          <w:sz w:val="20"/>
          <w:szCs w:val="20"/>
        </w:rPr>
        <w:t>will</w:t>
      </w:r>
      <w:r w:rsidR="00EC1E28">
        <w:rPr>
          <w:rFonts w:ascii="Arial" w:eastAsia="Times New Roman" w:hAnsi="Arial" w:cs="Arial"/>
          <w:color w:val="363636"/>
          <w:sz w:val="20"/>
          <w:szCs w:val="20"/>
        </w:rPr>
        <w:t xml:space="preserve"> allow flexible metabolic control and future engineering of </w:t>
      </w:r>
      <w:r w:rsidR="00EC1E28" w:rsidRPr="00EC1E28">
        <w:rPr>
          <w:rFonts w:ascii="Arial" w:eastAsia="Times New Roman" w:hAnsi="Arial" w:cs="Arial"/>
          <w:i/>
          <w:iCs/>
          <w:color w:val="363636"/>
          <w:sz w:val="20"/>
          <w:szCs w:val="20"/>
        </w:rPr>
        <w:t>Z. mobilis</w:t>
      </w:r>
      <w:r w:rsidR="00EC1E2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12030">
        <w:rPr>
          <w:rFonts w:ascii="Arial" w:eastAsia="Times New Roman" w:hAnsi="Arial" w:cs="Arial"/>
          <w:color w:val="363636"/>
          <w:sz w:val="20"/>
          <w:szCs w:val="20"/>
        </w:rPr>
        <w:t xml:space="preserve">to make </w:t>
      </w:r>
      <w:r w:rsidR="00EC1E28">
        <w:rPr>
          <w:rFonts w:ascii="Arial" w:eastAsia="Times New Roman" w:hAnsi="Arial" w:cs="Arial"/>
          <w:color w:val="363636"/>
          <w:sz w:val="20"/>
          <w:szCs w:val="20"/>
        </w:rPr>
        <w:t>bioproducts</w:t>
      </w:r>
      <w:r w:rsidR="009A5B06">
        <w:rPr>
          <w:rFonts w:ascii="Arial" w:eastAsia="Times New Roman" w:hAnsi="Arial" w:cs="Arial"/>
          <w:color w:val="363636"/>
          <w:sz w:val="20"/>
          <w:szCs w:val="20"/>
        </w:rPr>
        <w:t xml:space="preserve"> other than ethanol</w:t>
      </w:r>
      <w:r w:rsidR="00EC1E28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57796A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9DA5B8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1D5D458A" w14:textId="38F25F99" w:rsidR="000A75DD" w:rsidRPr="007B274B" w:rsidRDefault="00B12030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583C51" w:rsidRPr="00583C51">
        <w:rPr>
          <w:rFonts w:ascii="Arial" w:eastAsia="Times New Roman" w:hAnsi="Arial" w:cs="Arial"/>
          <w:color w:val="363636"/>
          <w:sz w:val="20"/>
          <w:szCs w:val="20"/>
        </w:rPr>
        <w:t>pyruvate decarboxylase enzyme functions like a valve for biofuel production.</w:t>
      </w:r>
      <w:r w:rsidR="000A75D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>When Pdc levels are high, the organism will direct more carbon toward making ethanol. When Pdc levels are low, that carbon can be shunted toward other bioproducts instead. GLBRC r</w:t>
      </w:r>
      <w:r w:rsidR="0027762E">
        <w:rPr>
          <w:rFonts w:ascii="Arial" w:eastAsia="Times New Roman" w:hAnsi="Arial" w:cs="Arial"/>
          <w:color w:val="363636"/>
          <w:sz w:val="20"/>
          <w:szCs w:val="20"/>
        </w:rPr>
        <w:t>esearchers engineered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660D5E">
        <w:rPr>
          <w:rFonts w:ascii="Arial" w:eastAsia="Times New Roman" w:hAnsi="Arial" w:cs="Arial"/>
          <w:i/>
          <w:color w:val="363636"/>
          <w:sz w:val="20"/>
          <w:szCs w:val="20"/>
        </w:rPr>
        <w:t>Z. mobilis</w:t>
      </w:r>
      <w:r w:rsidR="0027762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7762E" w:rsidRPr="00D34545">
        <w:rPr>
          <w:rFonts w:ascii="Arial" w:eastAsia="Times New Roman" w:hAnsi="Arial" w:cs="Arial"/>
          <w:i/>
          <w:iCs/>
          <w:color w:val="363636"/>
          <w:sz w:val="20"/>
          <w:szCs w:val="20"/>
        </w:rPr>
        <w:t>pdc</w:t>
      </w:r>
      <w:r w:rsidR="0027762E">
        <w:rPr>
          <w:rFonts w:ascii="Arial" w:eastAsia="Times New Roman" w:hAnsi="Arial" w:cs="Arial"/>
          <w:color w:val="363636"/>
          <w:sz w:val="20"/>
          <w:szCs w:val="20"/>
        </w:rPr>
        <w:t xml:space="preserve"> gene </w:t>
      </w:r>
      <w:r w:rsidR="0027762E">
        <w:rPr>
          <w:rFonts w:ascii="Arial" w:eastAsia="Times New Roman" w:hAnsi="Arial" w:cs="Arial"/>
          <w:color w:val="363636"/>
          <w:sz w:val="20"/>
          <w:szCs w:val="20"/>
        </w:rPr>
        <w:lastRenderedPageBreak/>
        <w:t xml:space="preserve">expression to respond to levels of an inducing agent. Addition of </w:t>
      </w:r>
      <w:r w:rsidR="000632A7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27762E">
        <w:rPr>
          <w:rFonts w:ascii="Arial" w:eastAsia="Times New Roman" w:hAnsi="Arial" w:cs="Arial"/>
          <w:color w:val="363636"/>
          <w:sz w:val="20"/>
          <w:szCs w:val="20"/>
        </w:rPr>
        <w:t>inducing agent results in high Pdc levels and higher carbon flux toward ethanol</w:t>
      </w:r>
      <w:r w:rsidR="000632A7">
        <w:rPr>
          <w:rFonts w:ascii="Arial" w:eastAsia="Times New Roman" w:hAnsi="Arial" w:cs="Arial"/>
          <w:color w:val="363636"/>
          <w:sz w:val="20"/>
          <w:szCs w:val="20"/>
        </w:rPr>
        <w:t>; without the inducing agent</w:t>
      </w:r>
      <w:r w:rsidR="0027762E">
        <w:rPr>
          <w:rFonts w:ascii="Arial" w:eastAsia="Times New Roman" w:hAnsi="Arial" w:cs="Arial"/>
          <w:color w:val="363636"/>
          <w:sz w:val="20"/>
          <w:szCs w:val="20"/>
        </w:rPr>
        <w:t xml:space="preserve">, Pdc levels </w:t>
      </w:r>
      <w:r w:rsidR="000632A7">
        <w:rPr>
          <w:rFonts w:ascii="Arial" w:eastAsia="Times New Roman" w:hAnsi="Arial" w:cs="Arial"/>
          <w:color w:val="363636"/>
          <w:sz w:val="20"/>
          <w:szCs w:val="20"/>
        </w:rPr>
        <w:t xml:space="preserve">become </w:t>
      </w:r>
      <w:r w:rsidR="0027762E">
        <w:rPr>
          <w:rFonts w:ascii="Arial" w:eastAsia="Times New Roman" w:hAnsi="Arial" w:cs="Arial"/>
          <w:color w:val="363636"/>
          <w:sz w:val="20"/>
          <w:szCs w:val="20"/>
        </w:rPr>
        <w:t xml:space="preserve">depleted and </w:t>
      </w:r>
      <w:r w:rsidR="000632A7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27762E">
        <w:rPr>
          <w:rFonts w:ascii="Arial" w:eastAsia="Times New Roman" w:hAnsi="Arial" w:cs="Arial"/>
          <w:color w:val="363636"/>
          <w:sz w:val="20"/>
          <w:szCs w:val="20"/>
        </w:rPr>
        <w:t xml:space="preserve">metabolism shifts in favor of bioproducts. </w:t>
      </w:r>
      <w:r w:rsidR="00D34545">
        <w:rPr>
          <w:rFonts w:ascii="Arial" w:eastAsia="Times New Roman" w:hAnsi="Arial" w:cs="Arial"/>
          <w:color w:val="363636"/>
          <w:sz w:val="20"/>
          <w:szCs w:val="20"/>
        </w:rPr>
        <w:t xml:space="preserve">Metabolomic and genetic analyses revealed that glycolytic intermediates and NADH accumulate when Pdc is depleted and that Pdc is essential for anaerobic growth of </w:t>
      </w:r>
      <w:r w:rsidR="00D34545" w:rsidRPr="00D34545">
        <w:rPr>
          <w:rFonts w:ascii="Arial" w:eastAsia="Times New Roman" w:hAnsi="Arial" w:cs="Arial"/>
          <w:i/>
          <w:iCs/>
          <w:color w:val="363636"/>
          <w:sz w:val="20"/>
          <w:szCs w:val="20"/>
        </w:rPr>
        <w:t>Z. mobilis</w:t>
      </w:r>
      <w:r w:rsidR="00D34545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BA6D18" w:rsidRPr="00BA6D18">
        <w:rPr>
          <w:rFonts w:ascii="Arial" w:eastAsia="Times New Roman" w:hAnsi="Arial" w:cs="Arial"/>
          <w:color w:val="363636"/>
          <w:sz w:val="20"/>
          <w:szCs w:val="20"/>
        </w:rPr>
        <w:t xml:space="preserve">Using the Pdc control valve strategy, </w:t>
      </w:r>
      <w:r w:rsidR="000632A7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BA6D18">
        <w:rPr>
          <w:rFonts w:ascii="Arial" w:eastAsia="Times New Roman" w:hAnsi="Arial" w:cs="Arial"/>
          <w:color w:val="363636"/>
          <w:sz w:val="20"/>
          <w:szCs w:val="20"/>
        </w:rPr>
        <w:t xml:space="preserve">researchers </w:t>
      </w:r>
      <w:r w:rsidR="00BA6D18" w:rsidRPr="00BA6D18">
        <w:rPr>
          <w:rFonts w:ascii="Arial" w:eastAsia="Times New Roman" w:hAnsi="Arial" w:cs="Arial"/>
          <w:color w:val="363636"/>
          <w:sz w:val="20"/>
          <w:szCs w:val="20"/>
        </w:rPr>
        <w:t>showed that all flux can be redirected to 2,3-butanediol under aerobic growth conditions</w:t>
      </w:r>
      <w:r w:rsidR="00BA6D18">
        <w:rPr>
          <w:rFonts w:ascii="Arial" w:eastAsia="Times New Roman" w:hAnsi="Arial" w:cs="Arial"/>
          <w:color w:val="363636"/>
          <w:sz w:val="20"/>
          <w:szCs w:val="20"/>
        </w:rPr>
        <w:t>. A</w:t>
      </w:r>
      <w:r w:rsidR="00BA6D18" w:rsidRPr="00BA6D18">
        <w:rPr>
          <w:rFonts w:ascii="Arial" w:eastAsia="Times New Roman" w:hAnsi="Arial" w:cs="Arial"/>
          <w:color w:val="363636"/>
          <w:sz w:val="20"/>
          <w:szCs w:val="20"/>
        </w:rPr>
        <w:t xml:space="preserve">naerobically, </w:t>
      </w:r>
      <w:r w:rsidR="000632A7">
        <w:rPr>
          <w:rFonts w:ascii="Arial" w:eastAsia="Times New Roman" w:hAnsi="Arial" w:cs="Arial"/>
          <w:color w:val="363636"/>
          <w:sz w:val="20"/>
          <w:szCs w:val="20"/>
        </w:rPr>
        <w:t xml:space="preserve">carbon </w:t>
      </w:r>
      <w:r w:rsidR="00BA6D18" w:rsidRPr="00BA6D18">
        <w:rPr>
          <w:rFonts w:ascii="Arial" w:eastAsia="Times New Roman" w:hAnsi="Arial" w:cs="Arial"/>
          <w:color w:val="363636"/>
          <w:sz w:val="20"/>
          <w:szCs w:val="20"/>
        </w:rPr>
        <w:t xml:space="preserve">flux can be redirected to redox-balanced lactate or isobutanol pathways with </w:t>
      </w:r>
      <m:oMath>
        <m:r>
          <w:rPr>
            <w:rFonts w:ascii="Cambria Math" w:eastAsia="Times New Roman" w:hAnsi="Cambria Math" w:cs="Arial"/>
            <w:color w:val="363636"/>
            <w:sz w:val="20"/>
            <w:szCs w:val="20"/>
          </w:rPr>
          <m:t>≥</m:t>
        </m:r>
      </m:oMath>
      <w:r w:rsidR="00BA6D18" w:rsidRPr="00BA6D18">
        <w:rPr>
          <w:rFonts w:ascii="Arial" w:eastAsia="Times New Roman" w:hAnsi="Arial" w:cs="Arial"/>
          <w:color w:val="363636"/>
          <w:sz w:val="20"/>
          <w:szCs w:val="20"/>
        </w:rPr>
        <w:t xml:space="preserve"> 65% overall yield</w:t>
      </w:r>
      <w:r w:rsidR="00BA6D18">
        <w:rPr>
          <w:rFonts w:ascii="Arial" w:eastAsia="Times New Roman" w:hAnsi="Arial" w:cs="Arial"/>
          <w:color w:val="363636"/>
          <w:sz w:val="20"/>
          <w:szCs w:val="20"/>
        </w:rPr>
        <w:t xml:space="preserve"> from glucose</w:t>
      </w:r>
      <w:r w:rsidR="00BA6D18" w:rsidRPr="00BA6D18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BA6D18">
        <w:rPr>
          <w:rFonts w:ascii="Arial" w:eastAsia="Times New Roman" w:hAnsi="Arial" w:cs="Arial"/>
          <w:color w:val="363636"/>
          <w:sz w:val="20"/>
          <w:szCs w:val="20"/>
        </w:rPr>
        <w:t xml:space="preserve"> Th</w:t>
      </w:r>
      <w:r w:rsidR="000632A7">
        <w:rPr>
          <w:rFonts w:ascii="Arial" w:eastAsia="Times New Roman" w:hAnsi="Arial" w:cs="Arial"/>
          <w:color w:val="363636"/>
          <w:sz w:val="20"/>
          <w:szCs w:val="20"/>
        </w:rPr>
        <w:t xml:space="preserve">e results show </w:t>
      </w:r>
      <w:r w:rsidR="00BA6D18">
        <w:rPr>
          <w:rFonts w:ascii="Arial" w:eastAsia="Times New Roman" w:hAnsi="Arial" w:cs="Arial"/>
          <w:color w:val="363636"/>
          <w:sz w:val="20"/>
          <w:szCs w:val="20"/>
        </w:rPr>
        <w:t>that</w:t>
      </w:r>
      <w:r w:rsidR="000632A7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BA6D1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0632A7">
        <w:rPr>
          <w:rFonts w:ascii="Arial" w:eastAsia="Times New Roman" w:hAnsi="Arial" w:cs="Arial"/>
          <w:color w:val="363636"/>
          <w:sz w:val="20"/>
          <w:szCs w:val="20"/>
        </w:rPr>
        <w:t xml:space="preserve">although </w:t>
      </w:r>
      <w:r w:rsidR="00A64EB1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BA6D18" w:rsidRPr="00A64EB1">
        <w:rPr>
          <w:rFonts w:ascii="Arial" w:eastAsia="Times New Roman" w:hAnsi="Arial" w:cs="Arial"/>
          <w:i/>
          <w:iCs/>
          <w:color w:val="363636"/>
          <w:sz w:val="20"/>
          <w:szCs w:val="20"/>
        </w:rPr>
        <w:t>pdc</w:t>
      </w:r>
      <w:r w:rsidR="00BA6D1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64EB1">
        <w:rPr>
          <w:rFonts w:ascii="Arial" w:eastAsia="Times New Roman" w:hAnsi="Arial" w:cs="Arial"/>
          <w:color w:val="363636"/>
          <w:sz w:val="20"/>
          <w:szCs w:val="20"/>
        </w:rPr>
        <w:t xml:space="preserve">gene </w:t>
      </w:r>
      <w:r w:rsidR="00BA6D18">
        <w:rPr>
          <w:rFonts w:ascii="Arial" w:eastAsia="Times New Roman" w:hAnsi="Arial" w:cs="Arial"/>
          <w:color w:val="363636"/>
          <w:sz w:val="20"/>
          <w:szCs w:val="20"/>
        </w:rPr>
        <w:t xml:space="preserve">is indispensable for </w:t>
      </w:r>
      <w:r w:rsidR="00A64EB1">
        <w:rPr>
          <w:rFonts w:ascii="Arial" w:eastAsia="Times New Roman" w:hAnsi="Arial" w:cs="Arial"/>
          <w:color w:val="363636"/>
          <w:sz w:val="20"/>
          <w:szCs w:val="20"/>
        </w:rPr>
        <w:t>anaerobic growth</w:t>
      </w:r>
      <w:r w:rsidR="00AD0C60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A64EB1">
        <w:rPr>
          <w:rFonts w:ascii="Arial" w:eastAsia="Times New Roman" w:hAnsi="Arial" w:cs="Arial"/>
          <w:color w:val="363636"/>
          <w:sz w:val="20"/>
          <w:szCs w:val="20"/>
        </w:rPr>
        <w:t xml:space="preserve"> modulating Pdc levels </w:t>
      </w:r>
      <w:r w:rsidR="00AD0C60">
        <w:rPr>
          <w:rFonts w:ascii="Arial" w:eastAsia="Times New Roman" w:hAnsi="Arial" w:cs="Arial"/>
          <w:color w:val="363636"/>
          <w:sz w:val="20"/>
          <w:szCs w:val="20"/>
        </w:rPr>
        <w:t>instills</w:t>
      </w:r>
      <w:r w:rsidR="00A64EB1">
        <w:rPr>
          <w:rFonts w:ascii="Arial" w:eastAsia="Times New Roman" w:hAnsi="Arial" w:cs="Arial"/>
          <w:color w:val="363636"/>
          <w:sz w:val="20"/>
          <w:szCs w:val="20"/>
        </w:rPr>
        <w:t xml:space="preserve"> metabolic flexibility to an organism that is otherwise hard-wired to make only ethanol.  </w:t>
      </w:r>
    </w:p>
    <w:p w14:paraId="7B69354A" w14:textId="2A21A31E" w:rsidR="00182A56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182A56"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</w:p>
    <w:p w14:paraId="677B85D8" w14:textId="1D04CC05" w:rsidR="00182A56" w:rsidRPr="00182A56" w:rsidRDefault="00182A56" w:rsidP="00182A56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 w:rsidRPr="00182A56">
        <w:rPr>
          <w:rFonts w:ascii="Arial" w:eastAsia="Times New Roman" w:hAnsi="Arial" w:cs="Arial"/>
          <w:b/>
          <w:bCs/>
          <w:color w:val="686868"/>
          <w:sz w:val="20"/>
          <w:szCs w:val="20"/>
        </w:rPr>
        <w:t>Program Manager</w:t>
      </w:r>
    </w:p>
    <w:p w14:paraId="3F7602CF" w14:textId="77777777" w:rsidR="00182A56" w:rsidRDefault="00182A56" w:rsidP="00182A56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EFEA1CCA586D224B84FEB64864DBB0A5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2CA1E8C9" w14:textId="2FF3E095" w:rsidR="00182A56" w:rsidRPr="00182A56" w:rsidRDefault="00182A56" w:rsidP="00182A56">
      <w:pPr>
        <w:spacing w:before="240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86868"/>
          <w:sz w:val="20"/>
          <w:szCs w:val="20"/>
        </w:rPr>
        <w:t>Corresponding Author</w:t>
      </w:r>
    </w:p>
    <w:p w14:paraId="3925554D" w14:textId="72DF8964" w:rsidR="00393D30" w:rsidRDefault="00393D30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Robert Landick</w:t>
      </w:r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557932086"/>
          <w:placeholder>
            <w:docPart w:val="EE3021DC1851604989573172E338C52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</w:t>
          </w:r>
          <w:r w:rsidR="00215600">
            <w:rPr>
              <w:rFonts w:ascii="Arial" w:eastAsia="Times New Roman" w:hAnsi="Arial" w:cs="Arial"/>
              <w:color w:val="363636"/>
              <w:sz w:val="20"/>
              <w:szCs w:val="20"/>
            </w:rPr>
            <w:t>–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Madison</w:t>
          </w:r>
        </w:sdtContent>
      </w:sdt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AB321E">
          <w:rPr>
            <w:rStyle w:val="Hyperlink"/>
            <w:rFonts w:ascii="Arial" w:eastAsia="Times New Roman" w:hAnsi="Arial" w:cs="Arial"/>
            <w:sz w:val="20"/>
            <w:szCs w:val="20"/>
          </w:rPr>
          <w:t>rlandick@wisc.edu</w:t>
        </w:r>
      </w:hyperlink>
    </w:p>
    <w:p w14:paraId="62B28775" w14:textId="512B319D" w:rsidR="007B274B" w:rsidRPr="00393D30" w:rsidRDefault="007B274B" w:rsidP="00660D5E">
      <w:pPr>
        <w:spacing w:before="100" w:beforeAutospacing="1" w:after="60" w:line="420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7603822C" w14:textId="3D139C7D" w:rsidR="007B274B" w:rsidRPr="007B274B" w:rsidRDefault="0082604A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This research was supported by the Great Lakes Bioenergy Research Center, U.S. Depar</w:t>
      </w:r>
      <w:r w:rsidR="004C47F0">
        <w:rPr>
          <w:rFonts w:ascii="Arial" w:eastAsia="Times New Roman" w:hAnsi="Arial" w:cs="Arial"/>
          <w:color w:val="363636"/>
          <w:sz w:val="20"/>
          <w:szCs w:val="20"/>
        </w:rPr>
        <w:t>t</w:t>
      </w:r>
      <w:r>
        <w:rPr>
          <w:rFonts w:ascii="Arial" w:eastAsia="Times New Roman" w:hAnsi="Arial" w:cs="Arial"/>
          <w:color w:val="363636"/>
          <w:sz w:val="20"/>
          <w:szCs w:val="20"/>
        </w:rPr>
        <w:t>ment of Energy, Office of Science, Office of Biological and Environmental Research under award numbers DE-SC0018409 and D</w:t>
      </w:r>
      <w:r w:rsidR="008D4D08">
        <w:rPr>
          <w:rFonts w:ascii="Arial" w:eastAsia="Times New Roman" w:hAnsi="Arial" w:cs="Arial"/>
          <w:color w:val="363636"/>
          <w:sz w:val="20"/>
          <w:szCs w:val="20"/>
        </w:rPr>
        <w:t>E</w:t>
      </w:r>
      <w:r>
        <w:rPr>
          <w:rFonts w:ascii="Arial" w:eastAsia="Times New Roman" w:hAnsi="Arial" w:cs="Arial"/>
          <w:color w:val="363636"/>
          <w:sz w:val="20"/>
          <w:szCs w:val="20"/>
        </w:rPr>
        <w:t>-FC02-07ER64494.</w:t>
      </w:r>
    </w:p>
    <w:p w14:paraId="7FA5B6AF" w14:textId="011B311A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</w:t>
      </w:r>
    </w:p>
    <w:sdt>
      <w:sdtPr>
        <w:rPr>
          <w:rFonts w:ascii="Arial" w:eastAsia="Times New Roman" w:hAnsi="Arial" w:cs="Arial"/>
          <w:color w:val="363636"/>
          <w:sz w:val="20"/>
          <w:szCs w:val="20"/>
        </w:rPr>
        <w:id w:val="1479499901"/>
        <w:placeholder>
          <w:docPart w:val="DefaultPlaceholder_1081868574"/>
        </w:placeholder>
      </w:sdtPr>
      <w:sdtEndPr>
        <w:rPr>
          <w:rFonts w:eastAsiaTheme="minorEastAsia"/>
          <w:color w:val="000000"/>
        </w:rPr>
      </w:sdtEndPr>
      <w:sdtContent>
        <w:p w14:paraId="5EC48D40" w14:textId="4C875266" w:rsidR="00A35641" w:rsidRPr="00F1755B" w:rsidRDefault="00097264" w:rsidP="00F1755B">
          <w:pPr>
            <w:spacing w:after="180" w:line="285" w:lineRule="atLeast"/>
            <w:rPr>
              <w:rFonts w:ascii="Arial" w:eastAsia="Times New Roman" w:hAnsi="Arial" w:cs="Arial"/>
              <w:color w:val="363636"/>
              <w:sz w:val="20"/>
              <w:szCs w:val="20"/>
            </w:rPr>
          </w:pPr>
          <w:r w:rsidRPr="00097264">
            <w:rPr>
              <w:rFonts w:ascii="Arial" w:eastAsia="Times New Roman" w:hAnsi="Arial" w:cs="Arial"/>
              <w:color w:val="363636"/>
              <w:sz w:val="20"/>
              <w:szCs w:val="20"/>
            </w:rPr>
            <w:t>Liu, Y., Ghosh, I.N., Martien, J., Zhang, Y., Amador-Noguez, D., &amp; Landick, R.</w:t>
          </w:r>
          <w:r w:rsidR="003F4A87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“Regulated redirection of central carbon flux enhances anaerobic production of bioproducts in </w:t>
          </w:r>
          <w:r w:rsidR="003F4A87" w:rsidRPr="001A2D90">
            <w:rPr>
              <w:rFonts w:ascii="Arial" w:eastAsia="Times New Roman" w:hAnsi="Arial" w:cs="Arial"/>
              <w:i/>
              <w:iCs/>
              <w:color w:val="363636"/>
              <w:sz w:val="20"/>
              <w:szCs w:val="20"/>
            </w:rPr>
            <w:t>Zymomonas mobilis</w:t>
          </w:r>
          <w:r w:rsidR="003F4A87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.” </w:t>
          </w:r>
          <w:r w:rsidR="003F4A87" w:rsidRPr="00660D5E">
            <w:rPr>
              <w:rFonts w:ascii="Arial" w:eastAsia="Times New Roman" w:hAnsi="Arial" w:cs="Arial"/>
              <w:i/>
              <w:iCs/>
              <w:color w:val="363636"/>
              <w:sz w:val="20"/>
              <w:szCs w:val="20"/>
            </w:rPr>
            <w:t>Metabolic Engineering</w:t>
          </w:r>
          <w:r w:rsidR="003F4A87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</w:t>
          </w:r>
          <w:r w:rsidR="003F4A87" w:rsidRPr="003F4A87">
            <w:rPr>
              <w:rFonts w:ascii="Arial" w:eastAsia="Times New Roman" w:hAnsi="Arial" w:cs="Arial"/>
              <w:b/>
              <w:bCs/>
              <w:color w:val="363636"/>
              <w:sz w:val="20"/>
              <w:szCs w:val="20"/>
            </w:rPr>
            <w:t>61</w:t>
          </w:r>
          <w:r w:rsidR="003F4A87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, 261-274 (2020). 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</w:t>
          </w:r>
          <w:r w:rsidR="003F4A87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DOI: </w:t>
          </w:r>
          <w:hyperlink r:id="rId14" w:history="1">
            <w:r w:rsidR="003F4A87" w:rsidRPr="00F010F2">
              <w:rPr>
                <w:rStyle w:val="Hyperlink"/>
                <w:rFonts w:ascii="Arial" w:hAnsi="Arial" w:cs="Arial"/>
                <w:sz w:val="20"/>
                <w:szCs w:val="20"/>
              </w:rPr>
              <w:t>10.1016/j.ymben.2020.06.005</w:t>
            </w:r>
          </w:hyperlink>
          <w:r w:rsidR="00F010F2">
            <w:rPr>
              <w:rFonts w:ascii="Arial" w:eastAsia="Times New Roman" w:hAnsi="Arial" w:cs="Arial"/>
              <w:color w:val="363636"/>
              <w:sz w:val="20"/>
              <w:szCs w:val="20"/>
            </w:rPr>
            <w:t>]</w:t>
          </w:r>
        </w:p>
      </w:sdtContent>
    </w:sdt>
    <w:sectPr w:rsidR="00A35641" w:rsidRPr="00F1755B" w:rsidSect="00FA38A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BBE1A" w14:textId="77777777" w:rsidR="00922EFB" w:rsidRDefault="00922EFB" w:rsidP="000B4810">
      <w:pPr>
        <w:spacing w:after="0" w:line="240" w:lineRule="auto"/>
      </w:pPr>
      <w:r>
        <w:separator/>
      </w:r>
    </w:p>
  </w:endnote>
  <w:endnote w:type="continuationSeparator" w:id="0">
    <w:p w14:paraId="212DE867" w14:textId="77777777" w:rsidR="00922EFB" w:rsidRDefault="00922EFB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E0E25" w14:textId="77777777" w:rsidR="00922EFB" w:rsidRDefault="00922EFB" w:rsidP="000B4810">
      <w:pPr>
        <w:spacing w:after="0" w:line="240" w:lineRule="auto"/>
      </w:pPr>
      <w:r>
        <w:separator/>
      </w:r>
    </w:p>
  </w:footnote>
  <w:footnote w:type="continuationSeparator" w:id="0">
    <w:p w14:paraId="4FDBC341" w14:textId="77777777" w:rsidR="00922EFB" w:rsidRDefault="00922EFB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01239121" w14:textId="1D84ACAF" w:rsidR="00211CC7" w:rsidRPr="00245C9E" w:rsidRDefault="00367D88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367D88">
          <w:rPr>
            <w:b/>
            <w:color w:val="FFFFFF" w:themeColor="background1"/>
            <w:sz w:val="24"/>
            <w:szCs w:val="24"/>
          </w:rPr>
          <w:t>BER</w:t>
        </w:r>
        <w:r w:rsidR="00211CC7" w:rsidRPr="00367D88">
          <w:rPr>
            <w:b/>
            <w:color w:val="FFFFFF" w:themeColor="background1"/>
            <w:sz w:val="28"/>
            <w:szCs w:val="24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4C83449A" w14:textId="77777777" w:rsidR="00211CC7" w:rsidRPr="004F42BF" w:rsidRDefault="00211CC7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proofErr w:type="gramStart"/>
    <w:r w:rsidRPr="00245C9E">
      <w:rPr>
        <w:color w:val="FFFFFF" w:themeColor="background1"/>
        <w:sz w:val="20"/>
      </w:rPr>
      <w:t>2 :</w:t>
    </w:r>
    <w:proofErr w:type="gramEnd"/>
    <w:r w:rsidRPr="00245C9E">
      <w:rPr>
        <w:color w:val="FFFFFF" w:themeColor="background1"/>
        <w:sz w:val="20"/>
      </w:rPr>
      <w:t xml:space="preserve">: </w:t>
    </w:r>
    <w:r w:rsidR="00EE4DB6">
      <w:rPr>
        <w:color w:val="FFFFFF" w:themeColor="background1"/>
        <w:sz w:val="20"/>
      </w:rPr>
      <w:t>October 201</w:t>
    </w:r>
    <w:r w:rsidR="00E75145">
      <w:rPr>
        <w:color w:val="FFFFFF" w:themeColor="background1"/>
        <w:sz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F2F"/>
    <w:multiLevelType w:val="hybridMultilevel"/>
    <w:tmpl w:val="0E42753A"/>
    <w:lvl w:ilvl="0" w:tplc="9C5AC0F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A76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C39C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6067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62E8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EE7D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8B93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BE2A0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E502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410F"/>
    <w:multiLevelType w:val="hybridMultilevel"/>
    <w:tmpl w:val="562642DA"/>
    <w:lvl w:ilvl="0" w:tplc="2996BE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26EA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4084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4D04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0F78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8727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6D8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299E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41F0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1A0C"/>
    <w:multiLevelType w:val="hybridMultilevel"/>
    <w:tmpl w:val="084231DE"/>
    <w:lvl w:ilvl="0" w:tplc="7BC259B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CB9A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8033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61D1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4B06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A64D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CEFA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CC3F1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CA97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B"/>
    <w:rsid w:val="00015CE8"/>
    <w:rsid w:val="00016E51"/>
    <w:rsid w:val="00024462"/>
    <w:rsid w:val="00050978"/>
    <w:rsid w:val="000519A4"/>
    <w:rsid w:val="000600D4"/>
    <w:rsid w:val="000615D6"/>
    <w:rsid w:val="000632A7"/>
    <w:rsid w:val="00072CE6"/>
    <w:rsid w:val="00097264"/>
    <w:rsid w:val="000A75DD"/>
    <w:rsid w:val="000B4810"/>
    <w:rsid w:val="000B484E"/>
    <w:rsid w:val="000D498A"/>
    <w:rsid w:val="000E04E3"/>
    <w:rsid w:val="000E3C29"/>
    <w:rsid w:val="000F6F58"/>
    <w:rsid w:val="0011329C"/>
    <w:rsid w:val="001210CA"/>
    <w:rsid w:val="0016084D"/>
    <w:rsid w:val="001658A3"/>
    <w:rsid w:val="00182A56"/>
    <w:rsid w:val="00184033"/>
    <w:rsid w:val="00192A66"/>
    <w:rsid w:val="001A2D90"/>
    <w:rsid w:val="001A746A"/>
    <w:rsid w:val="001D3D9D"/>
    <w:rsid w:val="001D66F0"/>
    <w:rsid w:val="001F28AE"/>
    <w:rsid w:val="001F5864"/>
    <w:rsid w:val="00211CC7"/>
    <w:rsid w:val="00215600"/>
    <w:rsid w:val="0021623B"/>
    <w:rsid w:val="00233DC8"/>
    <w:rsid w:val="00247EA0"/>
    <w:rsid w:val="0025497A"/>
    <w:rsid w:val="002550AC"/>
    <w:rsid w:val="00257D3D"/>
    <w:rsid w:val="00257E2C"/>
    <w:rsid w:val="0027762E"/>
    <w:rsid w:val="00290B1F"/>
    <w:rsid w:val="002A79E7"/>
    <w:rsid w:val="002D5D75"/>
    <w:rsid w:val="002E42A2"/>
    <w:rsid w:val="002F4910"/>
    <w:rsid w:val="002F5B5E"/>
    <w:rsid w:val="00337F48"/>
    <w:rsid w:val="00355F66"/>
    <w:rsid w:val="00367D88"/>
    <w:rsid w:val="00371623"/>
    <w:rsid w:val="00383BB6"/>
    <w:rsid w:val="00393D30"/>
    <w:rsid w:val="003A1A95"/>
    <w:rsid w:val="003D5010"/>
    <w:rsid w:val="003F4A87"/>
    <w:rsid w:val="0042647A"/>
    <w:rsid w:val="004447E0"/>
    <w:rsid w:val="00487EC4"/>
    <w:rsid w:val="004919C4"/>
    <w:rsid w:val="00497A5D"/>
    <w:rsid w:val="004A3FE2"/>
    <w:rsid w:val="004A6127"/>
    <w:rsid w:val="004C47F0"/>
    <w:rsid w:val="004F42BF"/>
    <w:rsid w:val="00500309"/>
    <w:rsid w:val="00500BB6"/>
    <w:rsid w:val="005045D6"/>
    <w:rsid w:val="00504ACC"/>
    <w:rsid w:val="00535DFF"/>
    <w:rsid w:val="00571E7D"/>
    <w:rsid w:val="0057796A"/>
    <w:rsid w:val="005819FC"/>
    <w:rsid w:val="00583C51"/>
    <w:rsid w:val="00593254"/>
    <w:rsid w:val="005A1E63"/>
    <w:rsid w:val="005C4E24"/>
    <w:rsid w:val="005E2DC4"/>
    <w:rsid w:val="005F7FC7"/>
    <w:rsid w:val="0062442A"/>
    <w:rsid w:val="00630843"/>
    <w:rsid w:val="00636AC8"/>
    <w:rsid w:val="00636FEB"/>
    <w:rsid w:val="00646A02"/>
    <w:rsid w:val="006542B3"/>
    <w:rsid w:val="00660D5E"/>
    <w:rsid w:val="00673449"/>
    <w:rsid w:val="0068372E"/>
    <w:rsid w:val="006B197D"/>
    <w:rsid w:val="006B5758"/>
    <w:rsid w:val="006C6B37"/>
    <w:rsid w:val="006D4699"/>
    <w:rsid w:val="006F7D7C"/>
    <w:rsid w:val="00711982"/>
    <w:rsid w:val="00716D69"/>
    <w:rsid w:val="00734BE0"/>
    <w:rsid w:val="00741EB7"/>
    <w:rsid w:val="007432D1"/>
    <w:rsid w:val="00745A65"/>
    <w:rsid w:val="0074746D"/>
    <w:rsid w:val="00753617"/>
    <w:rsid w:val="00754FC6"/>
    <w:rsid w:val="007613CC"/>
    <w:rsid w:val="007A7E2F"/>
    <w:rsid w:val="007B274B"/>
    <w:rsid w:val="007B53AA"/>
    <w:rsid w:val="007C2943"/>
    <w:rsid w:val="007C52C5"/>
    <w:rsid w:val="00801572"/>
    <w:rsid w:val="0082296E"/>
    <w:rsid w:val="00825983"/>
    <w:rsid w:val="0082604A"/>
    <w:rsid w:val="00826949"/>
    <w:rsid w:val="00843576"/>
    <w:rsid w:val="00847C63"/>
    <w:rsid w:val="00850A3D"/>
    <w:rsid w:val="00873AC2"/>
    <w:rsid w:val="008A3D54"/>
    <w:rsid w:val="008B7C10"/>
    <w:rsid w:val="008C23B0"/>
    <w:rsid w:val="008D4B8D"/>
    <w:rsid w:val="008D4D08"/>
    <w:rsid w:val="008E0758"/>
    <w:rsid w:val="008E4A13"/>
    <w:rsid w:val="008E4CDD"/>
    <w:rsid w:val="008E666C"/>
    <w:rsid w:val="008E6D5B"/>
    <w:rsid w:val="00902C20"/>
    <w:rsid w:val="009201CE"/>
    <w:rsid w:val="009216EE"/>
    <w:rsid w:val="00922EFB"/>
    <w:rsid w:val="009461A7"/>
    <w:rsid w:val="00950680"/>
    <w:rsid w:val="00960F48"/>
    <w:rsid w:val="00963622"/>
    <w:rsid w:val="00965D47"/>
    <w:rsid w:val="00996F03"/>
    <w:rsid w:val="009A5B06"/>
    <w:rsid w:val="009B539E"/>
    <w:rsid w:val="009D581F"/>
    <w:rsid w:val="009D766D"/>
    <w:rsid w:val="009F53CA"/>
    <w:rsid w:val="009F61EB"/>
    <w:rsid w:val="00A11F18"/>
    <w:rsid w:val="00A35641"/>
    <w:rsid w:val="00A5359A"/>
    <w:rsid w:val="00A64EB1"/>
    <w:rsid w:val="00A66530"/>
    <w:rsid w:val="00A7190F"/>
    <w:rsid w:val="00AB0435"/>
    <w:rsid w:val="00AD0C60"/>
    <w:rsid w:val="00AE7790"/>
    <w:rsid w:val="00B12030"/>
    <w:rsid w:val="00B217FC"/>
    <w:rsid w:val="00B41B01"/>
    <w:rsid w:val="00B62030"/>
    <w:rsid w:val="00B87D81"/>
    <w:rsid w:val="00B95BF0"/>
    <w:rsid w:val="00BA6D18"/>
    <w:rsid w:val="00BB7E2C"/>
    <w:rsid w:val="00BD2EE7"/>
    <w:rsid w:val="00BD4E92"/>
    <w:rsid w:val="00C02CCD"/>
    <w:rsid w:val="00C3681D"/>
    <w:rsid w:val="00C45292"/>
    <w:rsid w:val="00C457B5"/>
    <w:rsid w:val="00C525E6"/>
    <w:rsid w:val="00C57577"/>
    <w:rsid w:val="00C702C6"/>
    <w:rsid w:val="00C93BC1"/>
    <w:rsid w:val="00CA72ED"/>
    <w:rsid w:val="00CB46DB"/>
    <w:rsid w:val="00CB7358"/>
    <w:rsid w:val="00CC0982"/>
    <w:rsid w:val="00D103DC"/>
    <w:rsid w:val="00D2420A"/>
    <w:rsid w:val="00D3194B"/>
    <w:rsid w:val="00D34545"/>
    <w:rsid w:val="00D36E52"/>
    <w:rsid w:val="00D43043"/>
    <w:rsid w:val="00D6358C"/>
    <w:rsid w:val="00D644E2"/>
    <w:rsid w:val="00D66AEF"/>
    <w:rsid w:val="00D67DD8"/>
    <w:rsid w:val="00DA34AA"/>
    <w:rsid w:val="00DB6B14"/>
    <w:rsid w:val="00DF251B"/>
    <w:rsid w:val="00E02D4F"/>
    <w:rsid w:val="00E0430B"/>
    <w:rsid w:val="00E0604F"/>
    <w:rsid w:val="00E31609"/>
    <w:rsid w:val="00E53815"/>
    <w:rsid w:val="00E57886"/>
    <w:rsid w:val="00E75145"/>
    <w:rsid w:val="00E777FB"/>
    <w:rsid w:val="00E94218"/>
    <w:rsid w:val="00EA6BDC"/>
    <w:rsid w:val="00EB6BAB"/>
    <w:rsid w:val="00EC1E28"/>
    <w:rsid w:val="00EE05AE"/>
    <w:rsid w:val="00EE4DB6"/>
    <w:rsid w:val="00F010F2"/>
    <w:rsid w:val="00F01731"/>
    <w:rsid w:val="00F1755B"/>
    <w:rsid w:val="00F51661"/>
    <w:rsid w:val="00F827E1"/>
    <w:rsid w:val="00FA38A3"/>
    <w:rsid w:val="00FA43DD"/>
    <w:rsid w:val="00FA4CB5"/>
    <w:rsid w:val="00FC5B83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28DC"/>
  <w15:docId w15:val="{43219D3D-6F33-47E4-B362-CDF6309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0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5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landick@wis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nt.peters@science.doe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ymben.2020.06.00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B186F6683C4D3EA02D78878D9B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B364-6EB1-4EC0-8102-F9D1390C27A2}"/>
      </w:docPartPr>
      <w:docPartBody>
        <w:p w:rsidR="005F7BC8" w:rsidRDefault="007634A2" w:rsidP="007634A2">
          <w:pPr>
            <w:pStyle w:val="45B186F6683C4D3EA02D78878D9B99B011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532D-F363-49D3-978E-D63F9F325F8F}"/>
      </w:docPartPr>
      <w:docPartBody>
        <w:p w:rsidR="00F6619D" w:rsidRDefault="007634A2">
          <w:r w:rsidRPr="00E40358">
            <w:rPr>
              <w:rStyle w:val="PlaceholderText"/>
            </w:rPr>
            <w:t>Click here to enter text.</w:t>
          </w:r>
        </w:p>
      </w:docPartBody>
    </w:docPart>
    <w:docPart>
      <w:docPartPr>
        <w:name w:val="EE3021DC1851604989573172E338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C955-AFE7-2B41-B35E-92281F294AFA}"/>
      </w:docPartPr>
      <w:docPartBody>
        <w:p w:rsidR="00D47D78" w:rsidRDefault="002F19B9" w:rsidP="002F19B9">
          <w:pPr>
            <w:pStyle w:val="EE3021DC1851604989573172E338C52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FEA1CCA586D224B84FEB64864DB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589C-D522-3A42-B717-8BAE792A7EEB}"/>
      </w:docPartPr>
      <w:docPartBody>
        <w:p w:rsidR="00D47D78" w:rsidRDefault="002F19B9" w:rsidP="002F19B9">
          <w:pPr>
            <w:pStyle w:val="EFEA1CCA586D224B84FEB64864DBB0A5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66"/>
    <w:rsid w:val="001D576C"/>
    <w:rsid w:val="0021272D"/>
    <w:rsid w:val="002F19B9"/>
    <w:rsid w:val="00345166"/>
    <w:rsid w:val="0035326B"/>
    <w:rsid w:val="00412AF3"/>
    <w:rsid w:val="00467C5D"/>
    <w:rsid w:val="005F7BC8"/>
    <w:rsid w:val="007634A2"/>
    <w:rsid w:val="00A24274"/>
    <w:rsid w:val="00AC6F0F"/>
    <w:rsid w:val="00B44ED8"/>
    <w:rsid w:val="00BA0693"/>
    <w:rsid w:val="00C66720"/>
    <w:rsid w:val="00D47D78"/>
    <w:rsid w:val="00D562CD"/>
    <w:rsid w:val="00F13004"/>
    <w:rsid w:val="00F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9B9"/>
    <w:rPr>
      <w:color w:val="808080"/>
    </w:rPr>
  </w:style>
  <w:style w:type="paragraph" w:customStyle="1" w:styleId="C9EFF8CB593B4CA8A18974041A010ADB">
    <w:name w:val="C9EFF8CB593B4CA8A18974041A010ADB"/>
    <w:rsid w:val="00345166"/>
  </w:style>
  <w:style w:type="paragraph" w:customStyle="1" w:styleId="338B4D42581A45CAADE093F851FC0566">
    <w:name w:val="338B4D42581A45CAADE093F851FC0566"/>
    <w:rsid w:val="00345166"/>
  </w:style>
  <w:style w:type="paragraph" w:customStyle="1" w:styleId="C6D3BF7BC5DE4B2F91AAC8BB3F094DF6">
    <w:name w:val="C6D3BF7BC5DE4B2F91AAC8BB3F094DF6"/>
    <w:rsid w:val="00345166"/>
  </w:style>
  <w:style w:type="paragraph" w:customStyle="1" w:styleId="95A4865A8B2B45479D70C44646B55DBC">
    <w:name w:val="95A4865A8B2B45479D70C44646B55DBC"/>
    <w:rsid w:val="00AC6F0F"/>
  </w:style>
  <w:style w:type="paragraph" w:customStyle="1" w:styleId="7C88BCCA09F947368E4B82473E04B8E3">
    <w:name w:val="7C88BCCA09F947368E4B82473E04B8E3"/>
    <w:rsid w:val="001D576C"/>
  </w:style>
  <w:style w:type="paragraph" w:customStyle="1" w:styleId="95A4865A8B2B45479D70C44646B55DBC1">
    <w:name w:val="95A4865A8B2B45479D70C44646B55DBC1"/>
    <w:rsid w:val="001D576C"/>
  </w:style>
  <w:style w:type="paragraph" w:customStyle="1" w:styleId="C9EFF8CB593B4CA8A18974041A010ADB1">
    <w:name w:val="C9EFF8CB593B4CA8A18974041A010ADB1"/>
    <w:rsid w:val="001D576C"/>
  </w:style>
  <w:style w:type="paragraph" w:customStyle="1" w:styleId="338B4D42581A45CAADE093F851FC05661">
    <w:name w:val="338B4D42581A45CAADE093F851FC05661"/>
    <w:rsid w:val="001D576C"/>
  </w:style>
  <w:style w:type="paragraph" w:customStyle="1" w:styleId="C6D3BF7BC5DE4B2F91AAC8BB3F094DF61">
    <w:name w:val="C6D3BF7BC5DE4B2F91AAC8BB3F094DF61"/>
    <w:rsid w:val="001D576C"/>
  </w:style>
  <w:style w:type="paragraph" w:customStyle="1" w:styleId="7C88BCCA09F947368E4B82473E04B8E31">
    <w:name w:val="7C88BCCA09F947368E4B82473E04B8E31"/>
    <w:rsid w:val="001D576C"/>
  </w:style>
  <w:style w:type="paragraph" w:customStyle="1" w:styleId="45B186F6683C4D3EA02D78878D9B99B0">
    <w:name w:val="45B186F6683C4D3EA02D78878D9B99B0"/>
    <w:rsid w:val="001D576C"/>
  </w:style>
  <w:style w:type="paragraph" w:customStyle="1" w:styleId="95A4865A8B2B45479D70C44646B55DBC2">
    <w:name w:val="95A4865A8B2B45479D70C44646B55DBC2"/>
    <w:rsid w:val="001D576C"/>
  </w:style>
  <w:style w:type="paragraph" w:customStyle="1" w:styleId="C9EFF8CB593B4CA8A18974041A010ADB2">
    <w:name w:val="C9EFF8CB593B4CA8A18974041A010ADB2"/>
    <w:rsid w:val="001D576C"/>
  </w:style>
  <w:style w:type="paragraph" w:customStyle="1" w:styleId="338B4D42581A45CAADE093F851FC05662">
    <w:name w:val="338B4D42581A45CAADE093F851FC05662"/>
    <w:rsid w:val="001D576C"/>
  </w:style>
  <w:style w:type="paragraph" w:customStyle="1" w:styleId="C6D3BF7BC5DE4B2F91AAC8BB3F094DF62">
    <w:name w:val="C6D3BF7BC5DE4B2F91AAC8BB3F094DF62"/>
    <w:rsid w:val="001D576C"/>
  </w:style>
  <w:style w:type="paragraph" w:customStyle="1" w:styleId="7C88BCCA09F947368E4B82473E04B8E32">
    <w:name w:val="7C88BCCA09F947368E4B82473E04B8E32"/>
    <w:rsid w:val="001D576C"/>
  </w:style>
  <w:style w:type="paragraph" w:customStyle="1" w:styleId="45B186F6683C4D3EA02D78878D9B99B01">
    <w:name w:val="45B186F6683C4D3EA02D78878D9B99B01"/>
    <w:rsid w:val="001D576C"/>
  </w:style>
  <w:style w:type="paragraph" w:customStyle="1" w:styleId="8C9CE29FFB26413D8690ABA78A55A173">
    <w:name w:val="8C9CE29FFB26413D8690ABA78A55A173"/>
    <w:rsid w:val="001D576C"/>
  </w:style>
  <w:style w:type="paragraph" w:customStyle="1" w:styleId="95A4865A8B2B45479D70C44646B55DBC3">
    <w:name w:val="95A4865A8B2B45479D70C44646B55DBC3"/>
    <w:rsid w:val="001D576C"/>
  </w:style>
  <w:style w:type="paragraph" w:customStyle="1" w:styleId="C9EFF8CB593B4CA8A18974041A010ADB3">
    <w:name w:val="C9EFF8CB593B4CA8A18974041A010ADB3"/>
    <w:rsid w:val="001D576C"/>
  </w:style>
  <w:style w:type="paragraph" w:customStyle="1" w:styleId="338B4D42581A45CAADE093F851FC05663">
    <w:name w:val="338B4D42581A45CAADE093F851FC05663"/>
    <w:rsid w:val="001D576C"/>
  </w:style>
  <w:style w:type="paragraph" w:customStyle="1" w:styleId="C6D3BF7BC5DE4B2F91AAC8BB3F094DF63">
    <w:name w:val="C6D3BF7BC5DE4B2F91AAC8BB3F094DF63"/>
    <w:rsid w:val="001D576C"/>
  </w:style>
  <w:style w:type="paragraph" w:customStyle="1" w:styleId="7C88BCCA09F947368E4B82473E04B8E33">
    <w:name w:val="7C88BCCA09F947368E4B82473E04B8E33"/>
    <w:rsid w:val="001D576C"/>
  </w:style>
  <w:style w:type="paragraph" w:customStyle="1" w:styleId="45B186F6683C4D3EA02D78878D9B99B02">
    <w:name w:val="45B186F6683C4D3EA02D78878D9B99B02"/>
    <w:rsid w:val="001D576C"/>
  </w:style>
  <w:style w:type="paragraph" w:customStyle="1" w:styleId="8C9CE29FFB26413D8690ABA78A55A1731">
    <w:name w:val="8C9CE29FFB26413D8690ABA78A55A1731"/>
    <w:rsid w:val="001D576C"/>
  </w:style>
  <w:style w:type="paragraph" w:customStyle="1" w:styleId="9FF704DE44C84D60B2D8364EABA8668D">
    <w:name w:val="9FF704DE44C84D60B2D8364EABA8668D"/>
    <w:rsid w:val="001D576C"/>
  </w:style>
  <w:style w:type="paragraph" w:customStyle="1" w:styleId="208F4AE0FED14178B3BB236ED2B13764">
    <w:name w:val="208F4AE0FED14178B3BB236ED2B13764"/>
    <w:rsid w:val="001D576C"/>
  </w:style>
  <w:style w:type="paragraph" w:customStyle="1" w:styleId="14B7C652C2A8492383D08CB323CBDAFE">
    <w:name w:val="14B7C652C2A8492383D08CB323CBDAFE"/>
    <w:rsid w:val="001D576C"/>
  </w:style>
  <w:style w:type="paragraph" w:customStyle="1" w:styleId="95A4865A8B2B45479D70C44646B55DBC4">
    <w:name w:val="95A4865A8B2B45479D70C44646B55DBC4"/>
    <w:rsid w:val="001D576C"/>
  </w:style>
  <w:style w:type="paragraph" w:customStyle="1" w:styleId="C9EFF8CB593B4CA8A18974041A010ADB4">
    <w:name w:val="C9EFF8CB593B4CA8A18974041A010ADB4"/>
    <w:rsid w:val="001D576C"/>
  </w:style>
  <w:style w:type="paragraph" w:customStyle="1" w:styleId="338B4D42581A45CAADE093F851FC05664">
    <w:name w:val="338B4D42581A45CAADE093F851FC05664"/>
    <w:rsid w:val="001D576C"/>
  </w:style>
  <w:style w:type="paragraph" w:customStyle="1" w:styleId="C6D3BF7BC5DE4B2F91AAC8BB3F094DF64">
    <w:name w:val="C6D3BF7BC5DE4B2F91AAC8BB3F094DF64"/>
    <w:rsid w:val="001D576C"/>
  </w:style>
  <w:style w:type="paragraph" w:customStyle="1" w:styleId="7C88BCCA09F947368E4B82473E04B8E34">
    <w:name w:val="7C88BCCA09F947368E4B82473E04B8E34"/>
    <w:rsid w:val="001D576C"/>
  </w:style>
  <w:style w:type="paragraph" w:customStyle="1" w:styleId="45B186F6683C4D3EA02D78878D9B99B03">
    <w:name w:val="45B186F6683C4D3EA02D78878D9B99B03"/>
    <w:rsid w:val="001D576C"/>
  </w:style>
  <w:style w:type="paragraph" w:customStyle="1" w:styleId="8C9CE29FFB26413D8690ABA78A55A1732">
    <w:name w:val="8C9CE29FFB26413D8690ABA78A55A1732"/>
    <w:rsid w:val="001D576C"/>
  </w:style>
  <w:style w:type="paragraph" w:customStyle="1" w:styleId="9FF704DE44C84D60B2D8364EABA8668D1">
    <w:name w:val="9FF704DE44C84D60B2D8364EABA8668D1"/>
    <w:rsid w:val="001D576C"/>
  </w:style>
  <w:style w:type="paragraph" w:customStyle="1" w:styleId="208F4AE0FED14178B3BB236ED2B137641">
    <w:name w:val="208F4AE0FED14178B3BB236ED2B137641"/>
    <w:rsid w:val="001D576C"/>
  </w:style>
  <w:style w:type="paragraph" w:customStyle="1" w:styleId="14B7C652C2A8492383D08CB323CBDAFE1">
    <w:name w:val="14B7C652C2A8492383D08CB323CBDAFE1"/>
    <w:rsid w:val="001D576C"/>
  </w:style>
  <w:style w:type="paragraph" w:customStyle="1" w:styleId="A45942C97717439F8EC13EB44B6108FA">
    <w:name w:val="A45942C97717439F8EC13EB44B6108FA"/>
    <w:rsid w:val="001D576C"/>
  </w:style>
  <w:style w:type="paragraph" w:customStyle="1" w:styleId="A413096ACE0B4A03B7C252140C6026F1">
    <w:name w:val="A413096ACE0B4A03B7C252140C6026F1"/>
    <w:rsid w:val="001D576C"/>
  </w:style>
  <w:style w:type="paragraph" w:customStyle="1" w:styleId="6F8DA31BC08D4D28AFDADCD31C2E108B">
    <w:name w:val="6F8DA31BC08D4D28AFDADCD31C2E108B"/>
    <w:rsid w:val="001D576C"/>
  </w:style>
  <w:style w:type="paragraph" w:customStyle="1" w:styleId="A4D40762B3C342EBA2C23D7EA54CB452">
    <w:name w:val="A4D40762B3C342EBA2C23D7EA54CB452"/>
    <w:rsid w:val="001D576C"/>
  </w:style>
  <w:style w:type="paragraph" w:customStyle="1" w:styleId="FFFDB22B72494594BD3A47D79A3DB968">
    <w:name w:val="FFFDB22B72494594BD3A47D79A3DB968"/>
    <w:rsid w:val="001D576C"/>
  </w:style>
  <w:style w:type="paragraph" w:customStyle="1" w:styleId="97BE051195164ECA944D15005E40542D">
    <w:name w:val="97BE051195164ECA944D15005E40542D"/>
    <w:rsid w:val="001D576C"/>
  </w:style>
  <w:style w:type="paragraph" w:customStyle="1" w:styleId="1EAB7455C3B24D54B88E5133D38294FC">
    <w:name w:val="1EAB7455C3B24D54B88E5133D38294FC"/>
    <w:rsid w:val="001D576C"/>
  </w:style>
  <w:style w:type="paragraph" w:customStyle="1" w:styleId="14CB90ABEDF54A97AA77AF69BA05024E">
    <w:name w:val="14CB90ABEDF54A97AA77AF69BA05024E"/>
    <w:rsid w:val="001D576C"/>
  </w:style>
  <w:style w:type="paragraph" w:customStyle="1" w:styleId="95A4865A8B2B45479D70C44646B55DBC5">
    <w:name w:val="95A4865A8B2B45479D70C44646B55DBC5"/>
    <w:rsid w:val="001D576C"/>
  </w:style>
  <w:style w:type="paragraph" w:customStyle="1" w:styleId="C9EFF8CB593B4CA8A18974041A010ADB5">
    <w:name w:val="C9EFF8CB593B4CA8A18974041A010ADB5"/>
    <w:rsid w:val="001D576C"/>
  </w:style>
  <w:style w:type="paragraph" w:customStyle="1" w:styleId="338B4D42581A45CAADE093F851FC05665">
    <w:name w:val="338B4D42581A45CAADE093F851FC05665"/>
    <w:rsid w:val="001D576C"/>
  </w:style>
  <w:style w:type="paragraph" w:customStyle="1" w:styleId="C6D3BF7BC5DE4B2F91AAC8BB3F094DF65">
    <w:name w:val="C6D3BF7BC5DE4B2F91AAC8BB3F094DF65"/>
    <w:rsid w:val="001D576C"/>
  </w:style>
  <w:style w:type="paragraph" w:customStyle="1" w:styleId="7C88BCCA09F947368E4B82473E04B8E35">
    <w:name w:val="7C88BCCA09F947368E4B82473E04B8E35"/>
    <w:rsid w:val="001D576C"/>
  </w:style>
  <w:style w:type="paragraph" w:customStyle="1" w:styleId="45B186F6683C4D3EA02D78878D9B99B04">
    <w:name w:val="45B186F6683C4D3EA02D78878D9B99B04"/>
    <w:rsid w:val="001D576C"/>
  </w:style>
  <w:style w:type="paragraph" w:customStyle="1" w:styleId="8C9CE29FFB26413D8690ABA78A55A1733">
    <w:name w:val="8C9CE29FFB26413D8690ABA78A55A1733"/>
    <w:rsid w:val="001D576C"/>
  </w:style>
  <w:style w:type="paragraph" w:customStyle="1" w:styleId="9FF704DE44C84D60B2D8364EABA8668D2">
    <w:name w:val="9FF704DE44C84D60B2D8364EABA8668D2"/>
    <w:rsid w:val="001D576C"/>
  </w:style>
  <w:style w:type="paragraph" w:customStyle="1" w:styleId="208F4AE0FED14178B3BB236ED2B137642">
    <w:name w:val="208F4AE0FED14178B3BB236ED2B137642"/>
    <w:rsid w:val="001D576C"/>
  </w:style>
  <w:style w:type="paragraph" w:customStyle="1" w:styleId="14B7C652C2A8492383D08CB323CBDAFE2">
    <w:name w:val="14B7C652C2A8492383D08CB323CBDAFE2"/>
    <w:rsid w:val="001D576C"/>
  </w:style>
  <w:style w:type="paragraph" w:customStyle="1" w:styleId="A45942C97717439F8EC13EB44B6108FA1">
    <w:name w:val="A45942C97717439F8EC13EB44B6108FA1"/>
    <w:rsid w:val="001D576C"/>
  </w:style>
  <w:style w:type="paragraph" w:customStyle="1" w:styleId="A413096ACE0B4A03B7C252140C6026F11">
    <w:name w:val="A413096ACE0B4A03B7C252140C6026F11"/>
    <w:rsid w:val="001D576C"/>
  </w:style>
  <w:style w:type="paragraph" w:customStyle="1" w:styleId="6F8DA31BC08D4D28AFDADCD31C2E108B1">
    <w:name w:val="6F8DA31BC08D4D28AFDADCD31C2E108B1"/>
    <w:rsid w:val="001D576C"/>
  </w:style>
  <w:style w:type="paragraph" w:customStyle="1" w:styleId="A4D40762B3C342EBA2C23D7EA54CB4521">
    <w:name w:val="A4D40762B3C342EBA2C23D7EA54CB4521"/>
    <w:rsid w:val="001D576C"/>
  </w:style>
  <w:style w:type="paragraph" w:customStyle="1" w:styleId="FFFDB22B72494594BD3A47D79A3DB9681">
    <w:name w:val="FFFDB22B72494594BD3A47D79A3DB9681"/>
    <w:rsid w:val="001D576C"/>
  </w:style>
  <w:style w:type="paragraph" w:customStyle="1" w:styleId="97BE051195164ECA944D15005E40542D1">
    <w:name w:val="97BE051195164ECA944D15005E40542D1"/>
    <w:rsid w:val="001D576C"/>
  </w:style>
  <w:style w:type="paragraph" w:customStyle="1" w:styleId="1EAB7455C3B24D54B88E5133D38294FC1">
    <w:name w:val="1EAB7455C3B24D54B88E5133D38294FC1"/>
    <w:rsid w:val="001D576C"/>
  </w:style>
  <w:style w:type="paragraph" w:customStyle="1" w:styleId="14CB90ABEDF54A97AA77AF69BA05024E1">
    <w:name w:val="14CB90ABEDF54A97AA77AF69BA05024E1"/>
    <w:rsid w:val="001D576C"/>
  </w:style>
  <w:style w:type="paragraph" w:customStyle="1" w:styleId="95A4865A8B2B45479D70C44646B55DBC6">
    <w:name w:val="95A4865A8B2B45479D70C44646B55DBC6"/>
    <w:rsid w:val="001D576C"/>
  </w:style>
  <w:style w:type="paragraph" w:customStyle="1" w:styleId="C9EFF8CB593B4CA8A18974041A010ADB6">
    <w:name w:val="C9EFF8CB593B4CA8A18974041A010ADB6"/>
    <w:rsid w:val="001D576C"/>
  </w:style>
  <w:style w:type="paragraph" w:customStyle="1" w:styleId="338B4D42581A45CAADE093F851FC05666">
    <w:name w:val="338B4D42581A45CAADE093F851FC05666"/>
    <w:rsid w:val="001D576C"/>
  </w:style>
  <w:style w:type="paragraph" w:customStyle="1" w:styleId="C6D3BF7BC5DE4B2F91AAC8BB3F094DF66">
    <w:name w:val="C6D3BF7BC5DE4B2F91AAC8BB3F094DF66"/>
    <w:rsid w:val="001D576C"/>
  </w:style>
  <w:style w:type="paragraph" w:customStyle="1" w:styleId="7C88BCCA09F947368E4B82473E04B8E36">
    <w:name w:val="7C88BCCA09F947368E4B82473E04B8E36"/>
    <w:rsid w:val="001D576C"/>
  </w:style>
  <w:style w:type="paragraph" w:customStyle="1" w:styleId="45B186F6683C4D3EA02D78878D9B99B05">
    <w:name w:val="45B186F6683C4D3EA02D78878D9B99B05"/>
    <w:rsid w:val="001D576C"/>
  </w:style>
  <w:style w:type="paragraph" w:customStyle="1" w:styleId="8C9CE29FFB26413D8690ABA78A55A1734">
    <w:name w:val="8C9CE29FFB26413D8690ABA78A55A1734"/>
    <w:rsid w:val="001D576C"/>
  </w:style>
  <w:style w:type="paragraph" w:customStyle="1" w:styleId="9FF704DE44C84D60B2D8364EABA8668D3">
    <w:name w:val="9FF704DE44C84D60B2D8364EABA8668D3"/>
    <w:rsid w:val="001D576C"/>
  </w:style>
  <w:style w:type="paragraph" w:customStyle="1" w:styleId="208F4AE0FED14178B3BB236ED2B137643">
    <w:name w:val="208F4AE0FED14178B3BB236ED2B137643"/>
    <w:rsid w:val="001D576C"/>
  </w:style>
  <w:style w:type="paragraph" w:customStyle="1" w:styleId="14B7C652C2A8492383D08CB323CBDAFE3">
    <w:name w:val="14B7C652C2A8492383D08CB323CBDAFE3"/>
    <w:rsid w:val="001D576C"/>
  </w:style>
  <w:style w:type="paragraph" w:customStyle="1" w:styleId="A45942C97717439F8EC13EB44B6108FA2">
    <w:name w:val="A45942C97717439F8EC13EB44B6108FA2"/>
    <w:rsid w:val="001D576C"/>
  </w:style>
  <w:style w:type="paragraph" w:customStyle="1" w:styleId="A413096ACE0B4A03B7C252140C6026F12">
    <w:name w:val="A413096ACE0B4A03B7C252140C6026F12"/>
    <w:rsid w:val="001D576C"/>
  </w:style>
  <w:style w:type="paragraph" w:customStyle="1" w:styleId="6F8DA31BC08D4D28AFDADCD31C2E108B2">
    <w:name w:val="6F8DA31BC08D4D28AFDADCD31C2E108B2"/>
    <w:rsid w:val="001D576C"/>
  </w:style>
  <w:style w:type="paragraph" w:customStyle="1" w:styleId="A4D40762B3C342EBA2C23D7EA54CB4522">
    <w:name w:val="A4D40762B3C342EBA2C23D7EA54CB4522"/>
    <w:rsid w:val="001D576C"/>
  </w:style>
  <w:style w:type="paragraph" w:customStyle="1" w:styleId="FFFDB22B72494594BD3A47D79A3DB9682">
    <w:name w:val="FFFDB22B72494594BD3A47D79A3DB9682"/>
    <w:rsid w:val="001D576C"/>
  </w:style>
  <w:style w:type="paragraph" w:customStyle="1" w:styleId="97BE051195164ECA944D15005E40542D2">
    <w:name w:val="97BE051195164ECA944D15005E40542D2"/>
    <w:rsid w:val="001D576C"/>
  </w:style>
  <w:style w:type="paragraph" w:customStyle="1" w:styleId="1EAB7455C3B24D54B88E5133D38294FC2">
    <w:name w:val="1EAB7455C3B24D54B88E5133D38294FC2"/>
    <w:rsid w:val="001D576C"/>
  </w:style>
  <w:style w:type="paragraph" w:customStyle="1" w:styleId="14CB90ABEDF54A97AA77AF69BA05024E2">
    <w:name w:val="14CB90ABEDF54A97AA77AF69BA05024E2"/>
    <w:rsid w:val="001D576C"/>
  </w:style>
  <w:style w:type="paragraph" w:customStyle="1" w:styleId="95A4865A8B2B45479D70C44646B55DBC7">
    <w:name w:val="95A4865A8B2B45479D70C44646B55DBC7"/>
    <w:rsid w:val="001D576C"/>
  </w:style>
  <w:style w:type="paragraph" w:customStyle="1" w:styleId="C9EFF8CB593B4CA8A18974041A010ADB7">
    <w:name w:val="C9EFF8CB593B4CA8A18974041A010ADB7"/>
    <w:rsid w:val="001D576C"/>
  </w:style>
  <w:style w:type="paragraph" w:customStyle="1" w:styleId="338B4D42581A45CAADE093F851FC05667">
    <w:name w:val="338B4D42581A45CAADE093F851FC05667"/>
    <w:rsid w:val="001D576C"/>
  </w:style>
  <w:style w:type="paragraph" w:customStyle="1" w:styleId="C6D3BF7BC5DE4B2F91AAC8BB3F094DF67">
    <w:name w:val="C6D3BF7BC5DE4B2F91AAC8BB3F094DF67"/>
    <w:rsid w:val="001D576C"/>
  </w:style>
  <w:style w:type="paragraph" w:customStyle="1" w:styleId="7C88BCCA09F947368E4B82473E04B8E37">
    <w:name w:val="7C88BCCA09F947368E4B82473E04B8E37"/>
    <w:rsid w:val="001D576C"/>
  </w:style>
  <w:style w:type="paragraph" w:customStyle="1" w:styleId="45B186F6683C4D3EA02D78878D9B99B06">
    <w:name w:val="45B186F6683C4D3EA02D78878D9B99B06"/>
    <w:rsid w:val="001D576C"/>
  </w:style>
  <w:style w:type="paragraph" w:customStyle="1" w:styleId="8C9CE29FFB26413D8690ABA78A55A1735">
    <w:name w:val="8C9CE29FFB26413D8690ABA78A55A1735"/>
    <w:rsid w:val="001D576C"/>
  </w:style>
  <w:style w:type="paragraph" w:customStyle="1" w:styleId="9FF704DE44C84D60B2D8364EABA8668D4">
    <w:name w:val="9FF704DE44C84D60B2D8364EABA8668D4"/>
    <w:rsid w:val="001D576C"/>
  </w:style>
  <w:style w:type="paragraph" w:customStyle="1" w:styleId="208F4AE0FED14178B3BB236ED2B137644">
    <w:name w:val="208F4AE0FED14178B3BB236ED2B137644"/>
    <w:rsid w:val="001D576C"/>
  </w:style>
  <w:style w:type="paragraph" w:customStyle="1" w:styleId="14B7C652C2A8492383D08CB323CBDAFE4">
    <w:name w:val="14B7C652C2A8492383D08CB323CBDAFE4"/>
    <w:rsid w:val="001D576C"/>
  </w:style>
  <w:style w:type="paragraph" w:customStyle="1" w:styleId="A45942C97717439F8EC13EB44B6108FA3">
    <w:name w:val="A45942C97717439F8EC13EB44B6108FA3"/>
    <w:rsid w:val="001D576C"/>
  </w:style>
  <w:style w:type="paragraph" w:customStyle="1" w:styleId="A413096ACE0B4A03B7C252140C6026F13">
    <w:name w:val="A413096ACE0B4A03B7C252140C6026F13"/>
    <w:rsid w:val="001D576C"/>
  </w:style>
  <w:style w:type="paragraph" w:customStyle="1" w:styleId="6F8DA31BC08D4D28AFDADCD31C2E108B3">
    <w:name w:val="6F8DA31BC08D4D28AFDADCD31C2E108B3"/>
    <w:rsid w:val="001D576C"/>
  </w:style>
  <w:style w:type="paragraph" w:customStyle="1" w:styleId="A4D40762B3C342EBA2C23D7EA54CB4523">
    <w:name w:val="A4D40762B3C342EBA2C23D7EA54CB4523"/>
    <w:rsid w:val="001D576C"/>
  </w:style>
  <w:style w:type="paragraph" w:customStyle="1" w:styleId="FFFDB22B72494594BD3A47D79A3DB9683">
    <w:name w:val="FFFDB22B72494594BD3A47D79A3DB9683"/>
    <w:rsid w:val="001D576C"/>
  </w:style>
  <w:style w:type="paragraph" w:customStyle="1" w:styleId="97BE051195164ECA944D15005E40542D3">
    <w:name w:val="97BE051195164ECA944D15005E40542D3"/>
    <w:rsid w:val="001D576C"/>
  </w:style>
  <w:style w:type="paragraph" w:customStyle="1" w:styleId="1EAB7455C3B24D54B88E5133D38294FC3">
    <w:name w:val="1EAB7455C3B24D54B88E5133D38294FC3"/>
    <w:rsid w:val="001D576C"/>
  </w:style>
  <w:style w:type="paragraph" w:customStyle="1" w:styleId="14CB90ABEDF54A97AA77AF69BA05024E3">
    <w:name w:val="14CB90ABEDF54A97AA77AF69BA05024E3"/>
    <w:rsid w:val="001D576C"/>
  </w:style>
  <w:style w:type="paragraph" w:customStyle="1" w:styleId="95A4865A8B2B45479D70C44646B55DBC8">
    <w:name w:val="95A4865A8B2B45479D70C44646B55DBC8"/>
    <w:rsid w:val="001D576C"/>
  </w:style>
  <w:style w:type="paragraph" w:customStyle="1" w:styleId="C9EFF8CB593B4CA8A18974041A010ADB8">
    <w:name w:val="C9EFF8CB593B4CA8A18974041A010ADB8"/>
    <w:rsid w:val="001D576C"/>
  </w:style>
  <w:style w:type="paragraph" w:customStyle="1" w:styleId="338B4D42581A45CAADE093F851FC05668">
    <w:name w:val="338B4D42581A45CAADE093F851FC05668"/>
    <w:rsid w:val="001D576C"/>
  </w:style>
  <w:style w:type="paragraph" w:customStyle="1" w:styleId="C6D3BF7BC5DE4B2F91AAC8BB3F094DF68">
    <w:name w:val="C6D3BF7BC5DE4B2F91AAC8BB3F094DF68"/>
    <w:rsid w:val="001D576C"/>
  </w:style>
  <w:style w:type="paragraph" w:customStyle="1" w:styleId="7C88BCCA09F947368E4B82473E04B8E38">
    <w:name w:val="7C88BCCA09F947368E4B82473E04B8E38"/>
    <w:rsid w:val="001D576C"/>
  </w:style>
  <w:style w:type="paragraph" w:customStyle="1" w:styleId="45B186F6683C4D3EA02D78878D9B99B07">
    <w:name w:val="45B186F6683C4D3EA02D78878D9B99B07"/>
    <w:rsid w:val="001D576C"/>
  </w:style>
  <w:style w:type="paragraph" w:customStyle="1" w:styleId="8C9CE29FFB26413D8690ABA78A55A1736">
    <w:name w:val="8C9CE29FFB26413D8690ABA78A55A1736"/>
    <w:rsid w:val="001D576C"/>
  </w:style>
  <w:style w:type="paragraph" w:customStyle="1" w:styleId="9FF704DE44C84D60B2D8364EABA8668D5">
    <w:name w:val="9FF704DE44C84D60B2D8364EABA8668D5"/>
    <w:rsid w:val="001D576C"/>
  </w:style>
  <w:style w:type="paragraph" w:customStyle="1" w:styleId="208F4AE0FED14178B3BB236ED2B137645">
    <w:name w:val="208F4AE0FED14178B3BB236ED2B137645"/>
    <w:rsid w:val="001D576C"/>
  </w:style>
  <w:style w:type="paragraph" w:customStyle="1" w:styleId="14B7C652C2A8492383D08CB323CBDAFE5">
    <w:name w:val="14B7C652C2A8492383D08CB323CBDAFE5"/>
    <w:rsid w:val="001D576C"/>
  </w:style>
  <w:style w:type="paragraph" w:customStyle="1" w:styleId="A45942C97717439F8EC13EB44B6108FA4">
    <w:name w:val="A45942C97717439F8EC13EB44B6108FA4"/>
    <w:rsid w:val="001D576C"/>
  </w:style>
  <w:style w:type="paragraph" w:customStyle="1" w:styleId="A413096ACE0B4A03B7C252140C6026F14">
    <w:name w:val="A413096ACE0B4A03B7C252140C6026F14"/>
    <w:rsid w:val="001D576C"/>
  </w:style>
  <w:style w:type="paragraph" w:customStyle="1" w:styleId="6F8DA31BC08D4D28AFDADCD31C2E108B4">
    <w:name w:val="6F8DA31BC08D4D28AFDADCD31C2E108B4"/>
    <w:rsid w:val="001D576C"/>
  </w:style>
  <w:style w:type="paragraph" w:customStyle="1" w:styleId="A4D40762B3C342EBA2C23D7EA54CB4524">
    <w:name w:val="A4D40762B3C342EBA2C23D7EA54CB4524"/>
    <w:rsid w:val="001D576C"/>
  </w:style>
  <w:style w:type="paragraph" w:customStyle="1" w:styleId="FFFDB22B72494594BD3A47D79A3DB9684">
    <w:name w:val="FFFDB22B72494594BD3A47D79A3DB9684"/>
    <w:rsid w:val="001D576C"/>
  </w:style>
  <w:style w:type="paragraph" w:customStyle="1" w:styleId="97BE051195164ECA944D15005E40542D4">
    <w:name w:val="97BE051195164ECA944D15005E40542D4"/>
    <w:rsid w:val="001D576C"/>
  </w:style>
  <w:style w:type="paragraph" w:customStyle="1" w:styleId="1EAB7455C3B24D54B88E5133D38294FC4">
    <w:name w:val="1EAB7455C3B24D54B88E5133D38294FC4"/>
    <w:rsid w:val="001D576C"/>
  </w:style>
  <w:style w:type="paragraph" w:customStyle="1" w:styleId="14CB90ABEDF54A97AA77AF69BA05024E4">
    <w:name w:val="14CB90ABEDF54A97AA77AF69BA05024E4"/>
    <w:rsid w:val="001D576C"/>
  </w:style>
  <w:style w:type="paragraph" w:customStyle="1" w:styleId="95A4865A8B2B45479D70C44646B55DBC9">
    <w:name w:val="95A4865A8B2B45479D70C44646B55DBC9"/>
    <w:rsid w:val="001D576C"/>
  </w:style>
  <w:style w:type="paragraph" w:customStyle="1" w:styleId="C9EFF8CB593B4CA8A18974041A010ADB9">
    <w:name w:val="C9EFF8CB593B4CA8A18974041A010ADB9"/>
    <w:rsid w:val="001D576C"/>
  </w:style>
  <w:style w:type="paragraph" w:customStyle="1" w:styleId="338B4D42581A45CAADE093F851FC05669">
    <w:name w:val="338B4D42581A45CAADE093F851FC05669"/>
    <w:rsid w:val="001D576C"/>
  </w:style>
  <w:style w:type="paragraph" w:customStyle="1" w:styleId="C6D3BF7BC5DE4B2F91AAC8BB3F094DF69">
    <w:name w:val="C6D3BF7BC5DE4B2F91AAC8BB3F094DF69"/>
    <w:rsid w:val="001D576C"/>
  </w:style>
  <w:style w:type="paragraph" w:customStyle="1" w:styleId="DF5EEFEECF62445DA4857E594F610753">
    <w:name w:val="DF5EEFEECF62445DA4857E594F610753"/>
    <w:rsid w:val="001D576C"/>
  </w:style>
  <w:style w:type="paragraph" w:customStyle="1" w:styleId="7C88BCCA09F947368E4B82473E04B8E39">
    <w:name w:val="7C88BCCA09F947368E4B82473E04B8E39"/>
    <w:rsid w:val="001D576C"/>
  </w:style>
  <w:style w:type="paragraph" w:customStyle="1" w:styleId="45B186F6683C4D3EA02D78878D9B99B08">
    <w:name w:val="45B186F6683C4D3EA02D78878D9B99B08"/>
    <w:rsid w:val="001D576C"/>
  </w:style>
  <w:style w:type="paragraph" w:customStyle="1" w:styleId="8C9CE29FFB26413D8690ABA78A55A1737">
    <w:name w:val="8C9CE29FFB26413D8690ABA78A55A1737"/>
    <w:rsid w:val="001D576C"/>
  </w:style>
  <w:style w:type="paragraph" w:customStyle="1" w:styleId="9FF704DE44C84D60B2D8364EABA8668D6">
    <w:name w:val="9FF704DE44C84D60B2D8364EABA8668D6"/>
    <w:rsid w:val="001D576C"/>
  </w:style>
  <w:style w:type="paragraph" w:customStyle="1" w:styleId="208F4AE0FED14178B3BB236ED2B137646">
    <w:name w:val="208F4AE0FED14178B3BB236ED2B137646"/>
    <w:rsid w:val="001D576C"/>
  </w:style>
  <w:style w:type="paragraph" w:customStyle="1" w:styleId="14B7C652C2A8492383D08CB323CBDAFE6">
    <w:name w:val="14B7C652C2A8492383D08CB323CBDAFE6"/>
    <w:rsid w:val="001D576C"/>
  </w:style>
  <w:style w:type="paragraph" w:customStyle="1" w:styleId="DF5EEFEECF62445DA4857E594F6107531">
    <w:name w:val="DF5EEFEECF62445DA4857E594F6107531"/>
    <w:rsid w:val="001D576C"/>
  </w:style>
  <w:style w:type="paragraph" w:customStyle="1" w:styleId="A45942C97717439F8EC13EB44B6108FA5">
    <w:name w:val="A45942C97717439F8EC13EB44B6108FA5"/>
    <w:rsid w:val="001D576C"/>
  </w:style>
  <w:style w:type="paragraph" w:customStyle="1" w:styleId="A413096ACE0B4A03B7C252140C6026F15">
    <w:name w:val="A413096ACE0B4A03B7C252140C6026F15"/>
    <w:rsid w:val="001D576C"/>
  </w:style>
  <w:style w:type="paragraph" w:customStyle="1" w:styleId="6F8DA31BC08D4D28AFDADCD31C2E108B5">
    <w:name w:val="6F8DA31BC08D4D28AFDADCD31C2E108B5"/>
    <w:rsid w:val="001D576C"/>
  </w:style>
  <w:style w:type="paragraph" w:customStyle="1" w:styleId="A4D40762B3C342EBA2C23D7EA54CB4525">
    <w:name w:val="A4D40762B3C342EBA2C23D7EA54CB4525"/>
    <w:rsid w:val="001D576C"/>
  </w:style>
  <w:style w:type="paragraph" w:customStyle="1" w:styleId="FFFDB22B72494594BD3A47D79A3DB9685">
    <w:name w:val="FFFDB22B72494594BD3A47D79A3DB9685"/>
    <w:rsid w:val="001D576C"/>
  </w:style>
  <w:style w:type="paragraph" w:customStyle="1" w:styleId="97BE051195164ECA944D15005E40542D5">
    <w:name w:val="97BE051195164ECA944D15005E40542D5"/>
    <w:rsid w:val="001D576C"/>
  </w:style>
  <w:style w:type="paragraph" w:customStyle="1" w:styleId="1EAB7455C3B24D54B88E5133D38294FC5">
    <w:name w:val="1EAB7455C3B24D54B88E5133D38294FC5"/>
    <w:rsid w:val="001D576C"/>
  </w:style>
  <w:style w:type="paragraph" w:customStyle="1" w:styleId="14CB90ABEDF54A97AA77AF69BA05024E5">
    <w:name w:val="14CB90ABEDF54A97AA77AF69BA05024E5"/>
    <w:rsid w:val="001D576C"/>
  </w:style>
  <w:style w:type="paragraph" w:customStyle="1" w:styleId="95A4865A8B2B45479D70C44646B55DBC10">
    <w:name w:val="95A4865A8B2B45479D70C44646B55DBC10"/>
    <w:rsid w:val="001D576C"/>
  </w:style>
  <w:style w:type="paragraph" w:customStyle="1" w:styleId="C9EFF8CB593B4CA8A18974041A010ADB10">
    <w:name w:val="C9EFF8CB593B4CA8A18974041A010ADB10"/>
    <w:rsid w:val="001D576C"/>
  </w:style>
  <w:style w:type="paragraph" w:customStyle="1" w:styleId="338B4D42581A45CAADE093F851FC056610">
    <w:name w:val="338B4D42581A45CAADE093F851FC056610"/>
    <w:rsid w:val="001D576C"/>
  </w:style>
  <w:style w:type="paragraph" w:customStyle="1" w:styleId="C6D3BF7BC5DE4B2F91AAC8BB3F094DF610">
    <w:name w:val="C6D3BF7BC5DE4B2F91AAC8BB3F094DF610"/>
    <w:rsid w:val="001D576C"/>
  </w:style>
  <w:style w:type="paragraph" w:customStyle="1" w:styleId="B44832BFC37745D68BD37CA2CFE2CE50">
    <w:name w:val="B44832BFC37745D68BD37CA2CFE2CE50"/>
    <w:rsid w:val="005F7BC8"/>
  </w:style>
  <w:style w:type="paragraph" w:customStyle="1" w:styleId="A5E40934CD8E4B1DBD9BE01E17B46D4B">
    <w:name w:val="A5E40934CD8E4B1DBD9BE01E17B46D4B"/>
    <w:rsid w:val="005F7BC8"/>
  </w:style>
  <w:style w:type="paragraph" w:customStyle="1" w:styleId="E61B3C60E79042A3B1B67B6E97047934">
    <w:name w:val="E61B3C60E79042A3B1B67B6E97047934"/>
    <w:rsid w:val="005F7BC8"/>
  </w:style>
  <w:style w:type="paragraph" w:customStyle="1" w:styleId="311D9590FE6F4961835CF1332354823A">
    <w:name w:val="311D9590FE6F4961835CF1332354823A"/>
    <w:rsid w:val="005F7BC8"/>
  </w:style>
  <w:style w:type="paragraph" w:customStyle="1" w:styleId="0091D55F00C041EC9D05EB52EC8442B6">
    <w:name w:val="0091D55F00C041EC9D05EB52EC8442B6"/>
    <w:rsid w:val="005F7BC8"/>
  </w:style>
  <w:style w:type="paragraph" w:customStyle="1" w:styleId="9F4C5004DDBD4092B8BD9BA5F7D678A0">
    <w:name w:val="9F4C5004DDBD4092B8BD9BA5F7D678A0"/>
    <w:rsid w:val="005F7BC8"/>
  </w:style>
  <w:style w:type="paragraph" w:customStyle="1" w:styleId="409B9412629648519DF926C57B6825AD">
    <w:name w:val="409B9412629648519DF926C57B6825AD"/>
    <w:rsid w:val="005F7BC8"/>
  </w:style>
  <w:style w:type="paragraph" w:customStyle="1" w:styleId="A3E52632DC7D4985867C88FC20F490E6">
    <w:name w:val="A3E52632DC7D4985867C88FC20F490E6"/>
    <w:rsid w:val="005F7BC8"/>
  </w:style>
  <w:style w:type="paragraph" w:customStyle="1" w:styleId="AF5A6ED99CFA43D9A593F487D4DCE53C">
    <w:name w:val="AF5A6ED99CFA43D9A593F487D4DCE53C"/>
    <w:rsid w:val="005F7BC8"/>
  </w:style>
  <w:style w:type="paragraph" w:customStyle="1" w:styleId="B5C302489FD24484849D513E589EF6DA">
    <w:name w:val="B5C302489FD24484849D513E589EF6DA"/>
    <w:rsid w:val="005F7BC8"/>
  </w:style>
  <w:style w:type="paragraph" w:customStyle="1" w:styleId="7C88BCCA09F947368E4B82473E04B8E310">
    <w:name w:val="7C88BCCA09F947368E4B82473E04B8E310"/>
    <w:rsid w:val="00C66720"/>
  </w:style>
  <w:style w:type="paragraph" w:customStyle="1" w:styleId="45B186F6683C4D3EA02D78878D9B99B09">
    <w:name w:val="45B186F6683C4D3EA02D78878D9B99B09"/>
    <w:rsid w:val="00C66720"/>
  </w:style>
  <w:style w:type="paragraph" w:customStyle="1" w:styleId="8C9CE29FFB26413D8690ABA78A55A1738">
    <w:name w:val="8C9CE29FFB26413D8690ABA78A55A1738"/>
    <w:rsid w:val="00C66720"/>
  </w:style>
  <w:style w:type="paragraph" w:customStyle="1" w:styleId="9FF704DE44C84D60B2D8364EABA8668D7">
    <w:name w:val="9FF704DE44C84D60B2D8364EABA8668D7"/>
    <w:rsid w:val="00C66720"/>
  </w:style>
  <w:style w:type="paragraph" w:customStyle="1" w:styleId="208F4AE0FED14178B3BB236ED2B137647">
    <w:name w:val="208F4AE0FED14178B3BB236ED2B137647"/>
    <w:rsid w:val="00C66720"/>
  </w:style>
  <w:style w:type="paragraph" w:customStyle="1" w:styleId="14B7C652C2A8492383D08CB323CBDAFE7">
    <w:name w:val="14B7C652C2A8492383D08CB323CBDAFE7"/>
    <w:rsid w:val="00C66720"/>
  </w:style>
  <w:style w:type="paragraph" w:customStyle="1" w:styleId="DF5EEFEECF62445DA4857E594F6107532">
    <w:name w:val="DF5EEFEECF62445DA4857E594F6107532"/>
    <w:rsid w:val="00C66720"/>
  </w:style>
  <w:style w:type="paragraph" w:customStyle="1" w:styleId="A45942C97717439F8EC13EB44B6108FA6">
    <w:name w:val="A45942C97717439F8EC13EB44B6108FA6"/>
    <w:rsid w:val="00C66720"/>
  </w:style>
  <w:style w:type="paragraph" w:customStyle="1" w:styleId="A413096ACE0B4A03B7C252140C6026F16">
    <w:name w:val="A413096ACE0B4A03B7C252140C6026F16"/>
    <w:rsid w:val="00C66720"/>
  </w:style>
  <w:style w:type="paragraph" w:customStyle="1" w:styleId="6F8DA31BC08D4D28AFDADCD31C2E108B6">
    <w:name w:val="6F8DA31BC08D4D28AFDADCD31C2E108B6"/>
    <w:rsid w:val="00C66720"/>
  </w:style>
  <w:style w:type="paragraph" w:customStyle="1" w:styleId="A4D40762B3C342EBA2C23D7EA54CB4526">
    <w:name w:val="A4D40762B3C342EBA2C23D7EA54CB4526"/>
    <w:rsid w:val="00C66720"/>
  </w:style>
  <w:style w:type="paragraph" w:customStyle="1" w:styleId="FFFDB22B72494594BD3A47D79A3DB9686">
    <w:name w:val="FFFDB22B72494594BD3A47D79A3DB9686"/>
    <w:rsid w:val="00C66720"/>
  </w:style>
  <w:style w:type="paragraph" w:customStyle="1" w:styleId="97BE051195164ECA944D15005E40542D6">
    <w:name w:val="97BE051195164ECA944D15005E40542D6"/>
    <w:rsid w:val="00C66720"/>
  </w:style>
  <w:style w:type="paragraph" w:customStyle="1" w:styleId="1EAB7455C3B24D54B88E5133D38294FC6">
    <w:name w:val="1EAB7455C3B24D54B88E5133D38294FC6"/>
    <w:rsid w:val="00C66720"/>
  </w:style>
  <w:style w:type="paragraph" w:customStyle="1" w:styleId="14CB90ABEDF54A97AA77AF69BA05024E6">
    <w:name w:val="14CB90ABEDF54A97AA77AF69BA05024E6"/>
    <w:rsid w:val="00C66720"/>
  </w:style>
  <w:style w:type="paragraph" w:customStyle="1" w:styleId="95A4865A8B2B45479D70C44646B55DBC11">
    <w:name w:val="95A4865A8B2B45479D70C44646B55DBC11"/>
    <w:rsid w:val="00C66720"/>
  </w:style>
  <w:style w:type="paragraph" w:customStyle="1" w:styleId="C9EFF8CB593B4CA8A18974041A010ADB11">
    <w:name w:val="C9EFF8CB593B4CA8A18974041A010ADB11"/>
    <w:rsid w:val="00C66720"/>
  </w:style>
  <w:style w:type="paragraph" w:customStyle="1" w:styleId="338B4D42581A45CAADE093F851FC056611">
    <w:name w:val="338B4D42581A45CAADE093F851FC056611"/>
    <w:rsid w:val="00C66720"/>
  </w:style>
  <w:style w:type="paragraph" w:customStyle="1" w:styleId="C6D3BF7BC5DE4B2F91AAC8BB3F094DF611">
    <w:name w:val="C6D3BF7BC5DE4B2F91AAC8BB3F094DF611"/>
    <w:rsid w:val="00C66720"/>
  </w:style>
  <w:style w:type="paragraph" w:customStyle="1" w:styleId="7C88BCCA09F947368E4B82473E04B8E311">
    <w:name w:val="7C88BCCA09F947368E4B82473E04B8E311"/>
    <w:rsid w:val="007634A2"/>
  </w:style>
  <w:style w:type="paragraph" w:customStyle="1" w:styleId="45B186F6683C4D3EA02D78878D9B99B010">
    <w:name w:val="45B186F6683C4D3EA02D78878D9B99B010"/>
    <w:rsid w:val="007634A2"/>
  </w:style>
  <w:style w:type="paragraph" w:customStyle="1" w:styleId="8C9CE29FFB26413D8690ABA78A55A1739">
    <w:name w:val="8C9CE29FFB26413D8690ABA78A55A1739"/>
    <w:rsid w:val="007634A2"/>
  </w:style>
  <w:style w:type="paragraph" w:customStyle="1" w:styleId="9FF704DE44C84D60B2D8364EABA8668D8">
    <w:name w:val="9FF704DE44C84D60B2D8364EABA8668D8"/>
    <w:rsid w:val="007634A2"/>
  </w:style>
  <w:style w:type="paragraph" w:customStyle="1" w:styleId="208F4AE0FED14178B3BB236ED2B137648">
    <w:name w:val="208F4AE0FED14178B3BB236ED2B137648"/>
    <w:rsid w:val="007634A2"/>
  </w:style>
  <w:style w:type="paragraph" w:customStyle="1" w:styleId="14B7C652C2A8492383D08CB323CBDAFE8">
    <w:name w:val="14B7C652C2A8492383D08CB323CBDAFE8"/>
    <w:rsid w:val="007634A2"/>
  </w:style>
  <w:style w:type="paragraph" w:customStyle="1" w:styleId="DF5EEFEECF62445DA4857E594F6107533">
    <w:name w:val="DF5EEFEECF62445DA4857E594F6107533"/>
    <w:rsid w:val="007634A2"/>
  </w:style>
  <w:style w:type="paragraph" w:customStyle="1" w:styleId="A45942C97717439F8EC13EB44B6108FA7">
    <w:name w:val="A45942C97717439F8EC13EB44B6108FA7"/>
    <w:rsid w:val="007634A2"/>
  </w:style>
  <w:style w:type="paragraph" w:customStyle="1" w:styleId="A413096ACE0B4A03B7C252140C6026F17">
    <w:name w:val="A413096ACE0B4A03B7C252140C6026F17"/>
    <w:rsid w:val="007634A2"/>
  </w:style>
  <w:style w:type="paragraph" w:customStyle="1" w:styleId="6F8DA31BC08D4D28AFDADCD31C2E108B7">
    <w:name w:val="6F8DA31BC08D4D28AFDADCD31C2E108B7"/>
    <w:rsid w:val="007634A2"/>
  </w:style>
  <w:style w:type="paragraph" w:customStyle="1" w:styleId="A4D40762B3C342EBA2C23D7EA54CB4527">
    <w:name w:val="A4D40762B3C342EBA2C23D7EA54CB4527"/>
    <w:rsid w:val="007634A2"/>
  </w:style>
  <w:style w:type="paragraph" w:customStyle="1" w:styleId="FFFDB22B72494594BD3A47D79A3DB9687">
    <w:name w:val="FFFDB22B72494594BD3A47D79A3DB9687"/>
    <w:rsid w:val="007634A2"/>
  </w:style>
  <w:style w:type="paragraph" w:customStyle="1" w:styleId="97BE051195164ECA944D15005E40542D7">
    <w:name w:val="97BE051195164ECA944D15005E40542D7"/>
    <w:rsid w:val="007634A2"/>
  </w:style>
  <w:style w:type="paragraph" w:customStyle="1" w:styleId="14CB90ABEDF54A97AA77AF69BA05024E7">
    <w:name w:val="14CB90ABEDF54A97AA77AF69BA05024E7"/>
    <w:rsid w:val="007634A2"/>
  </w:style>
  <w:style w:type="paragraph" w:customStyle="1" w:styleId="95A4865A8B2B45479D70C44646B55DBC12">
    <w:name w:val="95A4865A8B2B45479D70C44646B55DBC12"/>
    <w:rsid w:val="007634A2"/>
  </w:style>
  <w:style w:type="paragraph" w:customStyle="1" w:styleId="C9EFF8CB593B4CA8A18974041A010ADB12">
    <w:name w:val="C9EFF8CB593B4CA8A18974041A010ADB12"/>
    <w:rsid w:val="007634A2"/>
  </w:style>
  <w:style w:type="paragraph" w:customStyle="1" w:styleId="338B4D42581A45CAADE093F851FC056612">
    <w:name w:val="338B4D42581A45CAADE093F851FC056612"/>
    <w:rsid w:val="007634A2"/>
  </w:style>
  <w:style w:type="paragraph" w:customStyle="1" w:styleId="C6D3BF7BC5DE4B2F91AAC8BB3F094DF612">
    <w:name w:val="C6D3BF7BC5DE4B2F91AAC8BB3F094DF612"/>
    <w:rsid w:val="007634A2"/>
  </w:style>
  <w:style w:type="paragraph" w:customStyle="1" w:styleId="7C88BCCA09F947368E4B82473E04B8E312">
    <w:name w:val="7C88BCCA09F947368E4B82473E04B8E312"/>
    <w:rsid w:val="007634A2"/>
  </w:style>
  <w:style w:type="paragraph" w:customStyle="1" w:styleId="45B186F6683C4D3EA02D78878D9B99B011">
    <w:name w:val="45B186F6683C4D3EA02D78878D9B99B011"/>
    <w:rsid w:val="007634A2"/>
  </w:style>
  <w:style w:type="paragraph" w:customStyle="1" w:styleId="8C9CE29FFB26413D8690ABA78A55A17310">
    <w:name w:val="8C9CE29FFB26413D8690ABA78A55A17310"/>
    <w:rsid w:val="007634A2"/>
  </w:style>
  <w:style w:type="paragraph" w:customStyle="1" w:styleId="9FF704DE44C84D60B2D8364EABA8668D9">
    <w:name w:val="9FF704DE44C84D60B2D8364EABA8668D9"/>
    <w:rsid w:val="007634A2"/>
  </w:style>
  <w:style w:type="paragraph" w:customStyle="1" w:styleId="208F4AE0FED14178B3BB236ED2B137649">
    <w:name w:val="208F4AE0FED14178B3BB236ED2B137649"/>
    <w:rsid w:val="007634A2"/>
  </w:style>
  <w:style w:type="paragraph" w:customStyle="1" w:styleId="14B7C652C2A8492383D08CB323CBDAFE9">
    <w:name w:val="14B7C652C2A8492383D08CB323CBDAFE9"/>
    <w:rsid w:val="007634A2"/>
  </w:style>
  <w:style w:type="paragraph" w:customStyle="1" w:styleId="DF5EEFEECF62445DA4857E594F6107534">
    <w:name w:val="DF5EEFEECF62445DA4857E594F6107534"/>
    <w:rsid w:val="007634A2"/>
  </w:style>
  <w:style w:type="paragraph" w:customStyle="1" w:styleId="A45942C97717439F8EC13EB44B6108FA8">
    <w:name w:val="A45942C97717439F8EC13EB44B6108FA8"/>
    <w:rsid w:val="007634A2"/>
  </w:style>
  <w:style w:type="paragraph" w:customStyle="1" w:styleId="A413096ACE0B4A03B7C252140C6026F18">
    <w:name w:val="A413096ACE0B4A03B7C252140C6026F18"/>
    <w:rsid w:val="007634A2"/>
  </w:style>
  <w:style w:type="paragraph" w:customStyle="1" w:styleId="6F8DA31BC08D4D28AFDADCD31C2E108B8">
    <w:name w:val="6F8DA31BC08D4D28AFDADCD31C2E108B8"/>
    <w:rsid w:val="007634A2"/>
  </w:style>
  <w:style w:type="paragraph" w:customStyle="1" w:styleId="A4D40762B3C342EBA2C23D7EA54CB4528">
    <w:name w:val="A4D40762B3C342EBA2C23D7EA54CB4528"/>
    <w:rsid w:val="007634A2"/>
  </w:style>
  <w:style w:type="paragraph" w:customStyle="1" w:styleId="FFFDB22B72494594BD3A47D79A3DB9688">
    <w:name w:val="FFFDB22B72494594BD3A47D79A3DB9688"/>
    <w:rsid w:val="007634A2"/>
  </w:style>
  <w:style w:type="paragraph" w:customStyle="1" w:styleId="97BE051195164ECA944D15005E40542D8">
    <w:name w:val="97BE051195164ECA944D15005E40542D8"/>
    <w:rsid w:val="007634A2"/>
  </w:style>
  <w:style w:type="paragraph" w:customStyle="1" w:styleId="14CB90ABEDF54A97AA77AF69BA05024E8">
    <w:name w:val="14CB90ABEDF54A97AA77AF69BA05024E8"/>
    <w:rsid w:val="007634A2"/>
  </w:style>
  <w:style w:type="paragraph" w:customStyle="1" w:styleId="95A4865A8B2B45479D70C44646B55DBC13">
    <w:name w:val="95A4865A8B2B45479D70C44646B55DBC13"/>
    <w:rsid w:val="007634A2"/>
  </w:style>
  <w:style w:type="paragraph" w:customStyle="1" w:styleId="C9EFF8CB593B4CA8A18974041A010ADB13">
    <w:name w:val="C9EFF8CB593B4CA8A18974041A010ADB13"/>
    <w:rsid w:val="007634A2"/>
  </w:style>
  <w:style w:type="paragraph" w:customStyle="1" w:styleId="338B4D42581A45CAADE093F851FC056613">
    <w:name w:val="338B4D42581A45CAADE093F851FC056613"/>
    <w:rsid w:val="007634A2"/>
  </w:style>
  <w:style w:type="paragraph" w:customStyle="1" w:styleId="C6D3BF7BC5DE4B2F91AAC8BB3F094DF613">
    <w:name w:val="C6D3BF7BC5DE4B2F91AAC8BB3F094DF613"/>
    <w:rsid w:val="007634A2"/>
  </w:style>
  <w:style w:type="paragraph" w:customStyle="1" w:styleId="090EF91DB7DA0945B79C205DDD93B442">
    <w:name w:val="090EF91DB7DA0945B79C205DDD93B442"/>
    <w:rsid w:val="002F19B9"/>
    <w:pPr>
      <w:spacing w:after="0" w:line="240" w:lineRule="auto"/>
    </w:pPr>
    <w:rPr>
      <w:sz w:val="24"/>
      <w:szCs w:val="24"/>
    </w:rPr>
  </w:style>
  <w:style w:type="paragraph" w:customStyle="1" w:styleId="D5D70004C28987499A73D1F17892B222">
    <w:name w:val="D5D70004C28987499A73D1F17892B222"/>
    <w:rsid w:val="002F19B9"/>
    <w:pPr>
      <w:spacing w:after="0" w:line="240" w:lineRule="auto"/>
    </w:pPr>
    <w:rPr>
      <w:sz w:val="24"/>
      <w:szCs w:val="24"/>
    </w:rPr>
  </w:style>
  <w:style w:type="paragraph" w:customStyle="1" w:styleId="C39D2DFCE2D8734080D48F2A9993D8BB">
    <w:name w:val="C39D2DFCE2D8734080D48F2A9993D8BB"/>
    <w:rsid w:val="002F19B9"/>
    <w:pPr>
      <w:spacing w:after="0" w:line="240" w:lineRule="auto"/>
    </w:pPr>
    <w:rPr>
      <w:sz w:val="24"/>
      <w:szCs w:val="24"/>
    </w:rPr>
  </w:style>
  <w:style w:type="paragraph" w:customStyle="1" w:styleId="416EFD541157234E9E25123621B7D488">
    <w:name w:val="416EFD541157234E9E25123621B7D488"/>
    <w:rsid w:val="002F19B9"/>
    <w:pPr>
      <w:spacing w:after="0" w:line="240" w:lineRule="auto"/>
    </w:pPr>
    <w:rPr>
      <w:sz w:val="24"/>
      <w:szCs w:val="24"/>
    </w:rPr>
  </w:style>
  <w:style w:type="paragraph" w:customStyle="1" w:styleId="B872DEE45FB1A04B8E466E6329CFD0A8">
    <w:name w:val="B872DEE45FB1A04B8E466E6329CFD0A8"/>
    <w:rsid w:val="002F19B9"/>
    <w:pPr>
      <w:spacing w:after="0" w:line="240" w:lineRule="auto"/>
    </w:pPr>
    <w:rPr>
      <w:sz w:val="24"/>
      <w:szCs w:val="24"/>
    </w:rPr>
  </w:style>
  <w:style w:type="paragraph" w:customStyle="1" w:styleId="EE3021DC1851604989573172E338C528">
    <w:name w:val="EE3021DC1851604989573172E338C528"/>
    <w:rsid w:val="002F19B9"/>
    <w:pPr>
      <w:spacing w:after="0" w:line="240" w:lineRule="auto"/>
    </w:pPr>
    <w:rPr>
      <w:sz w:val="24"/>
      <w:szCs w:val="24"/>
    </w:rPr>
  </w:style>
  <w:style w:type="paragraph" w:customStyle="1" w:styleId="74777BEBB819EA4D892945E3296EA8EE">
    <w:name w:val="74777BEBB819EA4D892945E3296EA8EE"/>
    <w:rsid w:val="002F19B9"/>
    <w:pPr>
      <w:spacing w:after="0" w:line="240" w:lineRule="auto"/>
    </w:pPr>
    <w:rPr>
      <w:sz w:val="24"/>
      <w:szCs w:val="24"/>
    </w:rPr>
  </w:style>
  <w:style w:type="paragraph" w:customStyle="1" w:styleId="EFEA1CCA586D224B84FEB64864DBB0A5">
    <w:name w:val="EFEA1CCA586D224B84FEB64864DBB0A5"/>
    <w:rsid w:val="002F19B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HUBDOC-169-736</_dlc_DocId>
    <_dlc_DocIdUrl xmlns="f66da2ca-f37c-4205-929f-e8e9af1907d3">
      <Url>https://intranet.wei.wisc.edu/glbrc/doe/_layouts/15/DocIdRedir.aspx?ID=HUBDOC-169-736</Url>
      <Description>HUBDOC-169-736</Description>
    </_dlc_DocIdUrl>
  </documentManagement>
</p:properties>
</file>

<file path=customXml/itemProps1.xml><?xml version="1.0" encoding="utf-8"?>
<ds:datastoreItem xmlns:ds="http://schemas.openxmlformats.org/officeDocument/2006/customXml" ds:itemID="{CFD3F092-31D4-481D-B7F8-08822543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FA412-7219-4256-9CCB-A8891F92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497B7-81FA-4B97-9D63-9E1B7E7100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B52CA4-3E41-45CF-A88D-01866C54D9A2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Brown</dc:creator>
  <cp:keywords/>
  <cp:lastModifiedBy>Matthew Wisniewski</cp:lastModifiedBy>
  <cp:revision>3</cp:revision>
  <dcterms:created xsi:type="dcterms:W3CDTF">2020-09-05T19:41:00Z</dcterms:created>
  <dcterms:modified xsi:type="dcterms:W3CDTF">2020-09-05T19:41:00Z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56594559-bc6f-4e87-b0ae-9e63bf0e9b7f</vt:lpwstr>
  </property>
  <property fmtid="{D5CDD505-2E9C-101B-9397-08002B2CF9AE}" pid="4" name="TaxKeyword">
    <vt:lpwstr/>
  </property>
</Properties>
</file>