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183CA87E" w:rsidR="007B274B" w:rsidRPr="007B274B" w:rsidRDefault="004370DD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>June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24EFC9B8" w14:textId="207F1633" w:rsidR="00402C8A" w:rsidRPr="00402C8A" w:rsidRDefault="00C72BC2" w:rsidP="00402C8A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Maize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Tricin-Oligolignol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Metabolites and their Implications for Monocot Lignification</w:t>
      </w:r>
    </w:p>
    <w:p w14:paraId="07C7FFA5" w14:textId="3750987E" w:rsidR="00B06536" w:rsidRPr="00B06536" w:rsidRDefault="00C72BC2" w:rsidP="00B06536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Tricin-oligolignol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maize metabolites validate combinatorial lignification and the incorporation of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tricin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into monocot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lignins</w:t>
      </w:r>
      <w:proofErr w:type="spellEnd"/>
      <w:r w:rsidR="00B06536" w:rsidRPr="00B06536">
        <w:rPr>
          <w:rFonts w:ascii="Arial" w:eastAsia="Times New Roman" w:hAnsi="Arial" w:cs="Arial"/>
          <w:color w:val="989898"/>
          <w:sz w:val="30"/>
          <w:szCs w:val="30"/>
        </w:rPr>
        <w:t xml:space="preserve">.  </w:t>
      </w:r>
    </w:p>
    <w:p w14:paraId="512BBDCB" w14:textId="3E8BEFBF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72F4B9B0" w14:textId="34FABEA2" w:rsidR="00E8137E" w:rsidRDefault="00F423F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This study aimed to elucidate the incorporation pathways of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in</w:t>
      </w:r>
      <w:r w:rsidR="001A3912">
        <w:rPr>
          <w:rFonts w:ascii="Arial" w:eastAsia="Times New Roman" w:hAnsi="Arial" w:cs="Arial"/>
          <w:color w:val="363636"/>
          <w:sz w:val="20"/>
          <w:szCs w:val="20"/>
        </w:rPr>
        <w:t>to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maize lignin</w:t>
      </w:r>
      <w:r w:rsidR="00E411E2">
        <w:rPr>
          <w:rFonts w:ascii="Arial" w:eastAsia="Times New Roman" w:hAnsi="Arial" w:cs="Arial"/>
          <w:color w:val="363636"/>
          <w:sz w:val="20"/>
          <w:szCs w:val="20"/>
        </w:rPr>
        <w:t xml:space="preserve"> by applying liquid chromatography-mass spectrometry-based tools developed for </w:t>
      </w:r>
      <w:proofErr w:type="spellStart"/>
      <w:r w:rsidR="00E411E2">
        <w:rPr>
          <w:rFonts w:ascii="Arial" w:eastAsia="Times New Roman" w:hAnsi="Arial" w:cs="Arial"/>
          <w:color w:val="363636"/>
          <w:sz w:val="20"/>
          <w:szCs w:val="20"/>
        </w:rPr>
        <w:t>oligolignol</w:t>
      </w:r>
      <w:proofErr w:type="spellEnd"/>
      <w:r w:rsidR="00E411E2">
        <w:rPr>
          <w:rFonts w:ascii="Arial" w:eastAsia="Times New Roman" w:hAnsi="Arial" w:cs="Arial"/>
          <w:color w:val="363636"/>
          <w:sz w:val="20"/>
          <w:szCs w:val="20"/>
        </w:rPr>
        <w:t xml:space="preserve"> profiling. </w:t>
      </w:r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Twelve </w:t>
      </w:r>
      <w:proofErr w:type="spellStart"/>
      <w:r w:rsidR="00E8137E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-containing products (each with up to eight isomers) were observed and authenticated by comparisons with a set of synthetic </w:t>
      </w:r>
      <w:proofErr w:type="spellStart"/>
      <w:r w:rsidR="00E8137E">
        <w:rPr>
          <w:rFonts w:ascii="Arial" w:eastAsia="Times New Roman" w:hAnsi="Arial" w:cs="Arial"/>
          <w:color w:val="363636"/>
          <w:sz w:val="20"/>
          <w:szCs w:val="20"/>
        </w:rPr>
        <w:t>tricin-oligolignol</w:t>
      </w:r>
      <w:proofErr w:type="spellEnd"/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E8137E">
        <w:rPr>
          <w:rFonts w:ascii="Arial" w:eastAsia="Times New Roman" w:hAnsi="Arial" w:cs="Arial"/>
          <w:color w:val="363636"/>
          <w:sz w:val="20"/>
          <w:szCs w:val="20"/>
        </w:rPr>
        <w:t>dimeric</w:t>
      </w:r>
      <w:proofErr w:type="spellEnd"/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E8137E">
        <w:rPr>
          <w:rFonts w:ascii="Arial" w:eastAsia="Times New Roman" w:hAnsi="Arial" w:cs="Arial"/>
          <w:color w:val="363636"/>
          <w:sz w:val="20"/>
          <w:szCs w:val="20"/>
        </w:rPr>
        <w:t>trimeric</w:t>
      </w:r>
      <w:proofErr w:type="spellEnd"/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 compounds. </w:t>
      </w:r>
    </w:p>
    <w:p w14:paraId="318481CF" w14:textId="77777777" w:rsidR="00E8137E" w:rsidRPr="0078735F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197950A6" w:rsidR="007B274B" w:rsidRP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EF38FE2" w14:textId="081563B6" w:rsidR="00E8137E" w:rsidRPr="0078735F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variety of structures extracted from maize and implicated by mass spectrometric analysis, and then in many cases authenticated via synthesis of genuine compounds, is not only evidence for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tricin’s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role in lignification but additionally provides compelling support for the combinatorial nature of the lignification process itself. </w:t>
      </w:r>
      <w:r w:rsidR="0069026B">
        <w:rPr>
          <w:rFonts w:ascii="Arial" w:eastAsia="Times New Roman" w:hAnsi="Arial" w:cs="Arial"/>
          <w:color w:val="363636"/>
          <w:sz w:val="20"/>
          <w:szCs w:val="20"/>
        </w:rPr>
        <w:t xml:space="preserve">Furthermore, incorporation of </w:t>
      </w:r>
      <w:proofErr w:type="spellStart"/>
      <w:r w:rsidR="0069026B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69026B">
        <w:rPr>
          <w:rFonts w:ascii="Arial" w:eastAsia="Times New Roman" w:hAnsi="Arial" w:cs="Arial"/>
          <w:color w:val="363636"/>
          <w:sz w:val="20"/>
          <w:szCs w:val="20"/>
        </w:rPr>
        <w:t xml:space="preserve"> into monocot </w:t>
      </w:r>
      <w:proofErr w:type="spellStart"/>
      <w:r w:rsidR="0069026B">
        <w:rPr>
          <w:rFonts w:ascii="Arial" w:eastAsia="Times New Roman" w:hAnsi="Arial" w:cs="Arial"/>
          <w:color w:val="363636"/>
          <w:sz w:val="20"/>
          <w:szCs w:val="20"/>
        </w:rPr>
        <w:t>lignins</w:t>
      </w:r>
      <w:proofErr w:type="spellEnd"/>
      <w:r w:rsidR="0069026B">
        <w:rPr>
          <w:rFonts w:ascii="Arial" w:eastAsia="Times New Roman" w:hAnsi="Arial" w:cs="Arial"/>
          <w:color w:val="363636"/>
          <w:sz w:val="20"/>
          <w:szCs w:val="20"/>
        </w:rPr>
        <w:t xml:space="preserve"> provides a new, extractable source of this valuable chemical, recognized for its antioxidant, </w:t>
      </w:r>
      <w:proofErr w:type="spellStart"/>
      <w:r w:rsidR="0069026B">
        <w:rPr>
          <w:rFonts w:ascii="Arial" w:eastAsia="Times New Roman" w:hAnsi="Arial" w:cs="Arial"/>
          <w:color w:val="363636"/>
          <w:sz w:val="20"/>
          <w:szCs w:val="20"/>
        </w:rPr>
        <w:t>antiaging</w:t>
      </w:r>
      <w:proofErr w:type="spellEnd"/>
      <w:r w:rsidR="0069026B">
        <w:rPr>
          <w:rFonts w:ascii="Arial" w:eastAsia="Times New Roman" w:hAnsi="Arial" w:cs="Arial"/>
          <w:color w:val="363636"/>
          <w:sz w:val="20"/>
          <w:szCs w:val="20"/>
        </w:rPr>
        <w:t>, anticancer, and cardio</w:t>
      </w:r>
      <w:r w:rsidR="00D22786">
        <w:rPr>
          <w:rFonts w:ascii="Arial" w:eastAsia="Times New Roman" w:hAnsi="Arial" w:cs="Arial"/>
          <w:color w:val="363636"/>
          <w:sz w:val="20"/>
          <w:szCs w:val="20"/>
        </w:rPr>
        <w:t>-</w:t>
      </w:r>
      <w:r w:rsidR="0069026B">
        <w:rPr>
          <w:rFonts w:ascii="Arial" w:eastAsia="Times New Roman" w:hAnsi="Arial" w:cs="Arial"/>
          <w:color w:val="363636"/>
          <w:sz w:val="20"/>
          <w:szCs w:val="20"/>
        </w:rPr>
        <w:t>protective properties</w:t>
      </w:r>
      <w:r w:rsidR="00871BBF">
        <w:rPr>
          <w:rFonts w:ascii="Arial" w:eastAsia="Times New Roman" w:hAnsi="Arial" w:cs="Arial"/>
          <w:color w:val="363636"/>
          <w:sz w:val="20"/>
          <w:szCs w:val="20"/>
        </w:rPr>
        <w:t xml:space="preserve">.  </w:t>
      </w:r>
    </w:p>
    <w:p w14:paraId="3CC88FEB" w14:textId="5E17B71C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000EFA7D" w14:textId="339CF855" w:rsidR="004413D5" w:rsidRPr="00B06536" w:rsidRDefault="00F423FE" w:rsidP="00B06536">
      <w:pPr>
        <w:spacing w:after="18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Lignin is an abundant aromatic plant cell wall polymer consisting of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phenylpropanoid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units in which the aromatic rings display varying degrees of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methoxylation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1A3912">
        <w:rPr>
          <w:rFonts w:ascii="Arial" w:eastAsia="Times New Roman" w:hAnsi="Arial" w:cs="Arial"/>
          <w:color w:val="363636"/>
          <w:sz w:val="20"/>
          <w:szCs w:val="20"/>
        </w:rPr>
        <w:t xml:space="preserve">A previously unknown lignin component, </w:t>
      </w:r>
      <w:proofErr w:type="spellStart"/>
      <w:r w:rsidR="001A3912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1A3912">
        <w:rPr>
          <w:rFonts w:ascii="Arial" w:eastAsia="Times New Roman" w:hAnsi="Arial" w:cs="Arial"/>
          <w:color w:val="363636"/>
          <w:sz w:val="20"/>
          <w:szCs w:val="20"/>
        </w:rPr>
        <w:t>, a phenolic from another pathway entirely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was recently established as a true lignin monomer in grasses. </w:t>
      </w:r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To elucidate the incorporation pathways of </w:t>
      </w:r>
      <w:proofErr w:type="spellStart"/>
      <w:r w:rsidR="00E8137E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E8137E">
        <w:rPr>
          <w:rFonts w:ascii="Arial" w:eastAsia="Times New Roman" w:hAnsi="Arial" w:cs="Arial"/>
          <w:color w:val="363636"/>
          <w:sz w:val="20"/>
          <w:szCs w:val="20"/>
        </w:rPr>
        <w:t xml:space="preserve"> into grass lignin, the metabolites of maize were extracted from lignifying tissues and profiled using a recently developed algorithm applied to Ultra-High-Performance Liquid Chromatography and Fourier Transform-Ion Cyclotron Resonance-Mass Spectrometry. </w:t>
      </w:r>
      <w:r w:rsidR="003D0E9C">
        <w:rPr>
          <w:rFonts w:ascii="Arial" w:eastAsia="Times New Roman" w:hAnsi="Arial" w:cs="Arial"/>
          <w:color w:val="363636"/>
          <w:sz w:val="20"/>
          <w:szCs w:val="20"/>
        </w:rPr>
        <w:t xml:space="preserve">Twelve </w:t>
      </w:r>
      <w:proofErr w:type="spellStart"/>
      <w:r w:rsidR="003D0E9C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3D0E9C">
        <w:rPr>
          <w:rFonts w:ascii="Arial" w:eastAsia="Times New Roman" w:hAnsi="Arial" w:cs="Arial"/>
          <w:color w:val="363636"/>
          <w:sz w:val="20"/>
          <w:szCs w:val="20"/>
        </w:rPr>
        <w:t>-containing products (each with up to eight isomers), including those derived from</w:t>
      </w:r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various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monolignol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acetate and </w:t>
      </w:r>
      <w:r w:rsidR="001269D6" w:rsidRPr="001269D6">
        <w:rPr>
          <w:rFonts w:ascii="Arial" w:eastAsia="Times New Roman" w:hAnsi="Arial" w:cs="Arial"/>
          <w:i/>
          <w:color w:val="363636"/>
          <w:sz w:val="20"/>
          <w:szCs w:val="20"/>
        </w:rPr>
        <w:t>p</w:t>
      </w:r>
      <w:r w:rsidR="003D0E9C">
        <w:rPr>
          <w:rFonts w:ascii="Arial" w:eastAsia="Times New Roman" w:hAnsi="Arial" w:cs="Arial"/>
          <w:color w:val="363636"/>
          <w:sz w:val="20"/>
          <w:szCs w:val="20"/>
        </w:rPr>
        <w:t>-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coumarate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conjugates, were observed and authenticated by comparison with a set of synthetic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tricin-oligolignol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dimeric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trimeric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compounds. The identification of such compounds helps establish that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 is an important monomer in the lignification of monocots, acting as a nucleation site for starting lignin chains. The array of </w:t>
      </w:r>
      <w:proofErr w:type="spellStart"/>
      <w:r w:rsidR="001269D6">
        <w:rPr>
          <w:rFonts w:ascii="Arial" w:eastAsia="Times New Roman" w:hAnsi="Arial" w:cs="Arial"/>
          <w:color w:val="363636"/>
          <w:sz w:val="20"/>
          <w:szCs w:val="20"/>
        </w:rPr>
        <w:t>tricin</w:t>
      </w:r>
      <w:proofErr w:type="spellEnd"/>
      <w:r w:rsidR="001269D6">
        <w:rPr>
          <w:rFonts w:ascii="Arial" w:eastAsia="Times New Roman" w:hAnsi="Arial" w:cs="Arial"/>
          <w:color w:val="363636"/>
          <w:sz w:val="20"/>
          <w:szCs w:val="20"/>
        </w:rPr>
        <w:t xml:space="preserve">-containing products provides further evidence for the combinatorial coupling model of general lignification and supports evolving paradigms for the unique nature of lignification in monocots. </w:t>
      </w: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E997C0F" w14:textId="77777777" w:rsidR="001269D6" w:rsidRDefault="001269D6" w:rsidP="001269D6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37BAFCE4" w14:textId="39CAC785" w:rsidR="001269D6" w:rsidRDefault="001269D6" w:rsidP="001269D6">
      <w:pPr>
        <w:spacing w:after="180" w:line="285" w:lineRule="atLeast"/>
      </w:pPr>
      <w:r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2AAA361DA26104499E9A100D504596A1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DD7F25">
          <w:rPr>
            <w:rStyle w:val="Hyperlink"/>
          </w:rPr>
          <w:t>jralph@wisc.edu</w:t>
        </w:r>
      </w:hyperlink>
    </w:p>
    <w:p w14:paraId="423B2250" w14:textId="1C607B22" w:rsidR="00B06536" w:rsidRPr="001269D6" w:rsidRDefault="00B06536" w:rsidP="001269D6">
      <w:pPr>
        <w:spacing w:after="180" w:line="285" w:lineRule="atLeast"/>
      </w:pPr>
    </w:p>
    <w:p w14:paraId="20AF8A83" w14:textId="51A4885D" w:rsidR="00B06536" w:rsidRPr="0087701D" w:rsidRDefault="007B274B" w:rsidP="0087701D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B06536" w:rsidRPr="00B06536">
        <w:rPr>
          <w:rFonts w:ascii="Arial" w:eastAsia="Times New Roman" w:hAnsi="Arial" w:cs="Arial"/>
          <w:sz w:val="20"/>
          <w:szCs w:val="20"/>
        </w:rPr>
        <w:t>This work was funded by the DOE Great Lakes Bioenergy Research Center (DOE BER Office of Science DE-FC02-07ER64494)</w:t>
      </w:r>
      <w:r w:rsidR="00814508">
        <w:rPr>
          <w:rFonts w:ascii="Arial" w:eastAsia="Times New Roman" w:hAnsi="Arial" w:cs="Arial"/>
          <w:sz w:val="20"/>
          <w:szCs w:val="20"/>
        </w:rPr>
        <w:t xml:space="preserve">, Stanford’s Global Climate and Energy Program (GCEP), the Institute for Promotion of Innovation through Science and Technology in Flanders, and the China Scholarship Council, State Education Department. </w:t>
      </w:r>
    </w:p>
    <w:p w14:paraId="04EE5497" w14:textId="24A673A7" w:rsidR="007B274B" w:rsidRDefault="007B274B" w:rsidP="00B065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151197F" w14:textId="530E8D16" w:rsidR="002119E5" w:rsidRDefault="002119E5" w:rsidP="002119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19E5">
        <w:rPr>
          <w:rFonts w:ascii="Arial" w:hAnsi="Arial" w:cs="Arial"/>
          <w:sz w:val="20"/>
          <w:szCs w:val="20"/>
        </w:rPr>
        <w:t>W</w:t>
      </w:r>
      <w:r w:rsidR="0087701D" w:rsidRPr="002119E5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2119E5">
        <w:rPr>
          <w:rFonts w:ascii="Arial" w:hAnsi="Arial" w:cs="Arial"/>
          <w:sz w:val="20"/>
          <w:szCs w:val="20"/>
        </w:rPr>
        <w:t>Lan</w:t>
      </w:r>
      <w:proofErr w:type="spellEnd"/>
      <w:proofErr w:type="gramEnd"/>
      <w:r w:rsidR="0087701D" w:rsidRPr="002119E5">
        <w:rPr>
          <w:rFonts w:ascii="Arial" w:hAnsi="Arial" w:cs="Arial"/>
          <w:sz w:val="20"/>
          <w:szCs w:val="20"/>
        </w:rPr>
        <w:t xml:space="preserve">, </w:t>
      </w:r>
      <w:r w:rsidR="0087701D" w:rsidRPr="002119E5">
        <w:rPr>
          <w:rFonts w:ascii="Arial" w:hAnsi="Arial" w:cs="Arial"/>
          <w:i/>
          <w:sz w:val="20"/>
          <w:szCs w:val="20"/>
        </w:rPr>
        <w:t>et al.</w:t>
      </w:r>
      <w:r w:rsidR="0087701D" w:rsidRPr="002119E5">
        <w:rPr>
          <w:rFonts w:ascii="Arial" w:hAnsi="Arial" w:cs="Arial"/>
          <w:sz w:val="20"/>
          <w:szCs w:val="20"/>
        </w:rPr>
        <w:t xml:space="preserve"> “</w:t>
      </w:r>
      <w:r w:rsidRPr="002119E5">
        <w:rPr>
          <w:rFonts w:ascii="Arial" w:hAnsi="Arial" w:cs="Arial"/>
          <w:sz w:val="20"/>
          <w:szCs w:val="20"/>
        </w:rPr>
        <w:t xml:space="preserve">Maize </w:t>
      </w:r>
      <w:proofErr w:type="spellStart"/>
      <w:r w:rsidRPr="002119E5">
        <w:rPr>
          <w:rFonts w:ascii="Arial" w:hAnsi="Arial" w:cs="Arial"/>
          <w:sz w:val="20"/>
          <w:szCs w:val="20"/>
        </w:rPr>
        <w:t>tricin-oligolignol</w:t>
      </w:r>
      <w:proofErr w:type="spellEnd"/>
      <w:r w:rsidRPr="002119E5">
        <w:rPr>
          <w:rFonts w:ascii="Arial" w:hAnsi="Arial" w:cs="Arial"/>
          <w:sz w:val="20"/>
          <w:szCs w:val="20"/>
        </w:rPr>
        <w:t xml:space="preserve"> metabolites and their implications for monocot lignification</w:t>
      </w:r>
      <w:r w:rsidR="0087701D" w:rsidRPr="002119E5">
        <w:rPr>
          <w:rFonts w:ascii="Arial" w:hAnsi="Arial" w:cs="Arial"/>
          <w:b/>
          <w:sz w:val="20"/>
          <w:szCs w:val="20"/>
        </w:rPr>
        <w:t>.”</w:t>
      </w:r>
      <w:r w:rsidR="0087701D" w:rsidRPr="002119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19E5">
        <w:rPr>
          <w:rFonts w:ascii="Arial" w:hAnsi="Arial" w:cs="Arial"/>
          <w:i/>
          <w:sz w:val="20"/>
          <w:szCs w:val="20"/>
        </w:rPr>
        <w:t>Plant Physiology</w:t>
      </w:r>
      <w:r w:rsidR="00724FF3">
        <w:rPr>
          <w:rFonts w:ascii="Arial" w:hAnsi="Arial" w:cs="Arial"/>
          <w:sz w:val="20"/>
          <w:szCs w:val="20"/>
        </w:rPr>
        <w:t xml:space="preserve"> </w:t>
      </w:r>
      <w:r w:rsidR="0087701D" w:rsidRPr="002119E5">
        <w:rPr>
          <w:rFonts w:ascii="Arial" w:hAnsi="Arial" w:cs="Arial"/>
          <w:sz w:val="20"/>
          <w:szCs w:val="20"/>
        </w:rPr>
        <w:t>(2016) [DOI:</w:t>
      </w:r>
      <w:r w:rsidRPr="002119E5">
        <w:rPr>
          <w:rFonts w:ascii="Arial" w:hAnsi="Arial" w:cs="Arial"/>
          <w:color w:val="1A1A1A"/>
          <w:sz w:val="20"/>
          <w:szCs w:val="20"/>
        </w:rPr>
        <w:t xml:space="preserve"> 10.1104/pp.16.02012</w:t>
      </w:r>
      <w:r w:rsidR="0087701D" w:rsidRPr="002119E5">
        <w:rPr>
          <w:rFonts w:ascii="Arial" w:hAnsi="Arial" w:cs="Arial"/>
          <w:sz w:val="20"/>
          <w:szCs w:val="20"/>
        </w:rPr>
        <w:t>]</w:t>
      </w:r>
      <w:r w:rsidR="003D24E4">
        <w:rPr>
          <w:rFonts w:ascii="Arial" w:hAnsi="Arial" w:cs="Arial"/>
          <w:sz w:val="20"/>
          <w:szCs w:val="20"/>
        </w:rPr>
        <w:t>.</w:t>
      </w:r>
      <w:proofErr w:type="gramEnd"/>
    </w:p>
    <w:p w14:paraId="7DED3B3C" w14:textId="2F4BF3E8" w:rsidR="007B274B" w:rsidRPr="002119E5" w:rsidRDefault="007B274B" w:rsidP="002119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  <w:bookmarkStart w:id="0" w:name="_GoBack"/>
      <w:bookmarkEnd w:id="0"/>
    </w:p>
    <w:p w14:paraId="42BC7DB8" w14:textId="77777777" w:rsidR="003F4CC8" w:rsidRDefault="003F4CC8" w:rsidP="0026738D">
      <w:pPr>
        <w:spacing w:after="120"/>
        <w:rPr>
          <w:rFonts w:ascii="Arial" w:eastAsia="Times New Roman" w:hAnsi="Arial" w:cs="Arial"/>
          <w:color w:val="363636"/>
          <w:sz w:val="20"/>
          <w:szCs w:val="20"/>
        </w:rPr>
      </w:pPr>
      <w:hyperlink r:id="rId14" w:history="1">
        <w:r w:rsidRPr="003F4CC8">
          <w:rPr>
            <w:rStyle w:val="Hyperlink"/>
            <w:rFonts w:ascii="Arial" w:eastAsia="Times New Roman" w:hAnsi="Arial" w:cs="Arial"/>
            <w:sz w:val="20"/>
            <w:szCs w:val="20"/>
          </w:rPr>
          <w:t>http://www.plantphysiol.org/content/early/2016/04/01/pp.16.02012.full.pdf+html?sid=ec03dd0a-13a8-42ad-ba8a-42ccdd4f1b7b</w:t>
        </w:r>
      </w:hyperlink>
    </w:p>
    <w:p w14:paraId="4FB561F1" w14:textId="542FD575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C7B34D6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77777777" w:rsidR="008C0CBD" w:rsidRDefault="008C0CBD" w:rsidP="008C0CBD">
      <w:pPr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7D34" w14:textId="77777777" w:rsidR="001269D6" w:rsidRDefault="001269D6" w:rsidP="000B4810">
      <w:pPr>
        <w:spacing w:after="0" w:line="240" w:lineRule="auto"/>
      </w:pPr>
      <w:r>
        <w:separator/>
      </w:r>
    </w:p>
  </w:endnote>
  <w:endnote w:type="continuationSeparator" w:id="0">
    <w:p w14:paraId="7419CBB0" w14:textId="77777777" w:rsidR="001269D6" w:rsidRDefault="001269D6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8A98F" w14:textId="77777777" w:rsidR="001269D6" w:rsidRDefault="001269D6" w:rsidP="000B4810">
      <w:pPr>
        <w:spacing w:after="0" w:line="240" w:lineRule="auto"/>
      </w:pPr>
      <w:r>
        <w:separator/>
      </w:r>
    </w:p>
  </w:footnote>
  <w:footnote w:type="continuationSeparator" w:id="0">
    <w:p w14:paraId="0B18ADD8" w14:textId="77777777" w:rsidR="001269D6" w:rsidRDefault="001269D6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19432427" w14:textId="77777777" w:rsidR="001269D6" w:rsidRPr="00245C9E" w:rsidRDefault="001269D6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3FCEADCE" w14:textId="77777777" w:rsidR="001269D6" w:rsidRPr="004F42BF" w:rsidRDefault="001269D6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15D92"/>
    <w:rsid w:val="00046418"/>
    <w:rsid w:val="00047DF9"/>
    <w:rsid w:val="00067764"/>
    <w:rsid w:val="000B4810"/>
    <w:rsid w:val="000B484E"/>
    <w:rsid w:val="000C0BC5"/>
    <w:rsid w:val="000D498A"/>
    <w:rsid w:val="000E1A1B"/>
    <w:rsid w:val="000E5C70"/>
    <w:rsid w:val="000F6F58"/>
    <w:rsid w:val="0011329C"/>
    <w:rsid w:val="001170AA"/>
    <w:rsid w:val="001269D6"/>
    <w:rsid w:val="001428C1"/>
    <w:rsid w:val="00157E56"/>
    <w:rsid w:val="001658A3"/>
    <w:rsid w:val="00175E67"/>
    <w:rsid w:val="00192A66"/>
    <w:rsid w:val="001A2698"/>
    <w:rsid w:val="001A2CBE"/>
    <w:rsid w:val="001A3912"/>
    <w:rsid w:val="001A746A"/>
    <w:rsid w:val="001D66F0"/>
    <w:rsid w:val="001F5864"/>
    <w:rsid w:val="002119E5"/>
    <w:rsid w:val="00211CC7"/>
    <w:rsid w:val="0021623B"/>
    <w:rsid w:val="00233DC8"/>
    <w:rsid w:val="00247EA0"/>
    <w:rsid w:val="0025497A"/>
    <w:rsid w:val="00257E2C"/>
    <w:rsid w:val="0026738D"/>
    <w:rsid w:val="00290B1F"/>
    <w:rsid w:val="002A7287"/>
    <w:rsid w:val="002A79E7"/>
    <w:rsid w:val="002C40C6"/>
    <w:rsid w:val="002C6892"/>
    <w:rsid w:val="002D5D75"/>
    <w:rsid w:val="002E42A2"/>
    <w:rsid w:val="002F4910"/>
    <w:rsid w:val="002F5B5E"/>
    <w:rsid w:val="003224CD"/>
    <w:rsid w:val="00336C25"/>
    <w:rsid w:val="00337F48"/>
    <w:rsid w:val="00352F4A"/>
    <w:rsid w:val="00355F66"/>
    <w:rsid w:val="00364340"/>
    <w:rsid w:val="00383BB6"/>
    <w:rsid w:val="003A0B20"/>
    <w:rsid w:val="003D0E9C"/>
    <w:rsid w:val="003D24E4"/>
    <w:rsid w:val="003F4CC8"/>
    <w:rsid w:val="00402C8A"/>
    <w:rsid w:val="0042647A"/>
    <w:rsid w:val="004370DD"/>
    <w:rsid w:val="004413D5"/>
    <w:rsid w:val="0047291F"/>
    <w:rsid w:val="00476C43"/>
    <w:rsid w:val="004919C4"/>
    <w:rsid w:val="004A6269"/>
    <w:rsid w:val="004B0B77"/>
    <w:rsid w:val="004C2BD8"/>
    <w:rsid w:val="004F42BF"/>
    <w:rsid w:val="00500309"/>
    <w:rsid w:val="00500BB6"/>
    <w:rsid w:val="005105F5"/>
    <w:rsid w:val="005248D2"/>
    <w:rsid w:val="005332DD"/>
    <w:rsid w:val="00535DFF"/>
    <w:rsid w:val="00554BD1"/>
    <w:rsid w:val="00562AD0"/>
    <w:rsid w:val="00571E7D"/>
    <w:rsid w:val="005819FC"/>
    <w:rsid w:val="00585456"/>
    <w:rsid w:val="00593254"/>
    <w:rsid w:val="005977F0"/>
    <w:rsid w:val="005A3AA6"/>
    <w:rsid w:val="005C4E24"/>
    <w:rsid w:val="005E2DC4"/>
    <w:rsid w:val="005E748C"/>
    <w:rsid w:val="005F564A"/>
    <w:rsid w:val="005F7FC7"/>
    <w:rsid w:val="0061661F"/>
    <w:rsid w:val="0062442A"/>
    <w:rsid w:val="00636AC8"/>
    <w:rsid w:val="00636FEB"/>
    <w:rsid w:val="00640391"/>
    <w:rsid w:val="0064473C"/>
    <w:rsid w:val="00646449"/>
    <w:rsid w:val="00646A02"/>
    <w:rsid w:val="006542B3"/>
    <w:rsid w:val="00660631"/>
    <w:rsid w:val="00665232"/>
    <w:rsid w:val="0067240D"/>
    <w:rsid w:val="00673449"/>
    <w:rsid w:val="0068372E"/>
    <w:rsid w:val="0069026B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FF3"/>
    <w:rsid w:val="00733489"/>
    <w:rsid w:val="007432D1"/>
    <w:rsid w:val="00745A65"/>
    <w:rsid w:val="0074746D"/>
    <w:rsid w:val="007613CC"/>
    <w:rsid w:val="0078735F"/>
    <w:rsid w:val="00793A58"/>
    <w:rsid w:val="007A61C0"/>
    <w:rsid w:val="007B274B"/>
    <w:rsid w:val="007B4A35"/>
    <w:rsid w:val="007B53AA"/>
    <w:rsid w:val="007C1100"/>
    <w:rsid w:val="007C2943"/>
    <w:rsid w:val="007C52C5"/>
    <w:rsid w:val="007D5911"/>
    <w:rsid w:val="007F2A8A"/>
    <w:rsid w:val="00801572"/>
    <w:rsid w:val="00814508"/>
    <w:rsid w:val="0082296E"/>
    <w:rsid w:val="00825983"/>
    <w:rsid w:val="00826949"/>
    <w:rsid w:val="00843576"/>
    <w:rsid w:val="008508EC"/>
    <w:rsid w:val="00850A3D"/>
    <w:rsid w:val="00854ECB"/>
    <w:rsid w:val="00871BBF"/>
    <w:rsid w:val="00873AC2"/>
    <w:rsid w:val="00874C5E"/>
    <w:rsid w:val="0087701D"/>
    <w:rsid w:val="00883B26"/>
    <w:rsid w:val="008B7C10"/>
    <w:rsid w:val="008C0CBD"/>
    <w:rsid w:val="008C23B0"/>
    <w:rsid w:val="008D156E"/>
    <w:rsid w:val="008D4B8D"/>
    <w:rsid w:val="008E6D5B"/>
    <w:rsid w:val="00902C20"/>
    <w:rsid w:val="00904EEB"/>
    <w:rsid w:val="00985676"/>
    <w:rsid w:val="00996F03"/>
    <w:rsid w:val="009A590B"/>
    <w:rsid w:val="009A66FB"/>
    <w:rsid w:val="009D581F"/>
    <w:rsid w:val="009D766D"/>
    <w:rsid w:val="009F61EB"/>
    <w:rsid w:val="00A11F18"/>
    <w:rsid w:val="00A35641"/>
    <w:rsid w:val="00A5359A"/>
    <w:rsid w:val="00AE7790"/>
    <w:rsid w:val="00B03AF6"/>
    <w:rsid w:val="00B054FD"/>
    <w:rsid w:val="00B05B6A"/>
    <w:rsid w:val="00B06536"/>
    <w:rsid w:val="00B217FC"/>
    <w:rsid w:val="00B41B01"/>
    <w:rsid w:val="00B53DF7"/>
    <w:rsid w:val="00B55CCD"/>
    <w:rsid w:val="00B62030"/>
    <w:rsid w:val="00B81046"/>
    <w:rsid w:val="00BB7E2C"/>
    <w:rsid w:val="00BD2EE7"/>
    <w:rsid w:val="00BD4E92"/>
    <w:rsid w:val="00BD7CF6"/>
    <w:rsid w:val="00BE7F5F"/>
    <w:rsid w:val="00BF0079"/>
    <w:rsid w:val="00C02CCD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93BC1"/>
    <w:rsid w:val="00CA28EF"/>
    <w:rsid w:val="00CA72ED"/>
    <w:rsid w:val="00CB4C43"/>
    <w:rsid w:val="00CD34FC"/>
    <w:rsid w:val="00D21AC2"/>
    <w:rsid w:val="00D22786"/>
    <w:rsid w:val="00D3194B"/>
    <w:rsid w:val="00D32F0A"/>
    <w:rsid w:val="00D36E52"/>
    <w:rsid w:val="00D4231E"/>
    <w:rsid w:val="00D43043"/>
    <w:rsid w:val="00D6358C"/>
    <w:rsid w:val="00D644E2"/>
    <w:rsid w:val="00D724A8"/>
    <w:rsid w:val="00D912A1"/>
    <w:rsid w:val="00DB6B14"/>
    <w:rsid w:val="00DF251B"/>
    <w:rsid w:val="00DF6F3F"/>
    <w:rsid w:val="00E02D4F"/>
    <w:rsid w:val="00E0430B"/>
    <w:rsid w:val="00E0604F"/>
    <w:rsid w:val="00E14966"/>
    <w:rsid w:val="00E31609"/>
    <w:rsid w:val="00E4011F"/>
    <w:rsid w:val="00E411E2"/>
    <w:rsid w:val="00E54DF0"/>
    <w:rsid w:val="00E667B6"/>
    <w:rsid w:val="00E777FB"/>
    <w:rsid w:val="00E8137E"/>
    <w:rsid w:val="00E94218"/>
    <w:rsid w:val="00EA0F01"/>
    <w:rsid w:val="00ED6ABF"/>
    <w:rsid w:val="00EE05AE"/>
    <w:rsid w:val="00EE4DB6"/>
    <w:rsid w:val="00F01731"/>
    <w:rsid w:val="00F32E0D"/>
    <w:rsid w:val="00F423FE"/>
    <w:rsid w:val="00F51661"/>
    <w:rsid w:val="00F7597A"/>
    <w:rsid w:val="00F76793"/>
    <w:rsid w:val="00F775A3"/>
    <w:rsid w:val="00F87013"/>
    <w:rsid w:val="00F9462B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ralph@wisc.edu" TargetMode="External"/><Relationship Id="rId14" Type="http://schemas.openxmlformats.org/officeDocument/2006/relationships/hyperlink" Target="http://www.plantphysiol.org/content/early/2016/04/01/pp.16.02012.full.pdf+html?sid=ec03dd0a-13a8-42ad-ba8a-42ccdd4f1b7b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AAA361DA26104499E9A100D5045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7D5-D2C4-784B-BD8C-B05256900FF1}"/>
      </w:docPartPr>
      <w:docPartBody>
        <w:p w:rsidR="00916B99" w:rsidRDefault="00916B99" w:rsidP="00916B99">
          <w:pPr>
            <w:pStyle w:val="2AAA361DA26104499E9A100D504596A1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1D1958"/>
    <w:rsid w:val="00270A1D"/>
    <w:rsid w:val="007D2A24"/>
    <w:rsid w:val="00823539"/>
    <w:rsid w:val="00893CCF"/>
    <w:rsid w:val="008C485D"/>
    <w:rsid w:val="00916B99"/>
    <w:rsid w:val="00A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HUBDOC-169-537</_dlc_DocId>
    <_dlc_DocIdUrl xmlns="f66da2ca-f37c-4205-929f-e8e9af1907d3">
      <Url>https://intranet.wei.wisc.edu/glbrc/doe/_layouts/15/DocIdRedir.aspx?ID=HUBDOC-169-537</Url>
      <Description>HUBDOC-169-537</Description>
    </_dlc_DocIdUrl>
  </documentManagement>
</p:properties>
</file>

<file path=customXml/itemProps1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 Highlight_nkp_Template_2015-1-6.dotx</Template>
  <TotalTime>3</TotalTime>
  <Pages>2</Pages>
  <Words>537</Words>
  <Characters>3062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4</cp:revision>
  <dcterms:created xsi:type="dcterms:W3CDTF">2016-06-01T18:00:00Z</dcterms:created>
  <dcterms:modified xsi:type="dcterms:W3CDTF">2016-06-01T18:04:00Z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653bd7e5-9024-46e0-946f-13acc8bebb9a</vt:lpwstr>
  </property>
  <property fmtid="{D5CDD505-2E9C-101B-9397-08002B2CF9AE}" pid="4" name="TaxKeyword">
    <vt:lpwstr/>
  </property>
</Properties>
</file>