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E2E4" w14:textId="1B1D136B" w:rsidR="007B274B" w:rsidRPr="007B274B" w:rsidRDefault="00CC1CA6" w:rsidP="007B274B">
      <w:pPr>
        <w:rPr>
          <w:rFonts w:ascii="Arial" w:hAnsi="Arial" w:cs="Arial"/>
          <w:color w:val="686868"/>
          <w:sz w:val="20"/>
          <w:szCs w:val="20"/>
        </w:rPr>
      </w:pPr>
      <w:r>
        <w:rPr>
          <w:rFonts w:ascii="Arial" w:hAnsi="Arial" w:cs="Arial"/>
          <w:color w:val="7F7F7F"/>
          <w:sz w:val="20"/>
        </w:rPr>
        <w:t>1</w:t>
      </w:r>
      <w:r w:rsidR="000A14E7">
        <w:rPr>
          <w:rFonts w:ascii="Arial" w:hAnsi="Arial" w:cs="Arial"/>
          <w:color w:val="7F7F7F"/>
          <w:sz w:val="20"/>
        </w:rPr>
        <w:t>8</w:t>
      </w:r>
      <w:r w:rsidR="00951B32">
        <w:rPr>
          <w:rFonts w:ascii="Arial" w:hAnsi="Arial" w:cs="Arial"/>
          <w:color w:val="7F7F7F"/>
          <w:sz w:val="20"/>
        </w:rPr>
        <w:t xml:space="preserve"> March</w:t>
      </w:r>
      <w:r w:rsidR="001B7B10">
        <w:rPr>
          <w:rFonts w:ascii="Arial" w:hAnsi="Arial" w:cs="Arial"/>
          <w:color w:val="7F7F7F"/>
          <w:sz w:val="20"/>
        </w:rPr>
        <w:t xml:space="preserve"> </w:t>
      </w:r>
      <w:r w:rsidR="00F9462B">
        <w:rPr>
          <w:rFonts w:ascii="Arial" w:hAnsi="Arial" w:cs="Arial"/>
          <w:color w:val="7F7F7F"/>
          <w:sz w:val="20"/>
        </w:rPr>
        <w:t>201</w:t>
      </w:r>
      <w:r w:rsidR="001B7B10">
        <w:rPr>
          <w:rFonts w:ascii="Arial" w:hAnsi="Arial" w:cs="Arial"/>
          <w:color w:val="7F7F7F"/>
          <w:sz w:val="20"/>
        </w:rPr>
        <w:t>9</w:t>
      </w:r>
    </w:p>
    <w:p w14:paraId="255A5345" w14:textId="1A725C1C" w:rsidR="00F75244" w:rsidRPr="00455DE0" w:rsidRDefault="00C17DC6" w:rsidP="00455DE0">
      <w:pPr>
        <w:spacing w:before="100" w:beforeAutospacing="1" w:after="100" w:afterAutospacing="1" w:line="420" w:lineRule="atLeast"/>
        <w:outlineLvl w:val="1"/>
        <w:rPr>
          <w:rFonts w:ascii="Arial" w:hAnsi="Arial" w:cs="Arial"/>
          <w:b/>
          <w:bCs/>
          <w:color w:val="106636"/>
          <w:kern w:val="36"/>
          <w:sz w:val="36"/>
          <w:szCs w:val="36"/>
        </w:rPr>
      </w:pPr>
      <w:r>
        <w:rPr>
          <w:rFonts w:ascii="Arial" w:hAnsi="Arial" w:cs="Arial"/>
          <w:b/>
          <w:bCs/>
          <w:color w:val="106636"/>
          <w:kern w:val="36"/>
          <w:sz w:val="36"/>
          <w:szCs w:val="36"/>
        </w:rPr>
        <w:t>Survey</w:t>
      </w:r>
      <w:r w:rsidR="00E21A24">
        <w:rPr>
          <w:rFonts w:ascii="Arial" w:hAnsi="Arial" w:cs="Arial"/>
          <w:b/>
          <w:bCs/>
          <w:color w:val="106636"/>
          <w:kern w:val="36"/>
          <w:sz w:val="36"/>
          <w:szCs w:val="36"/>
        </w:rPr>
        <w:t xml:space="preserve"> of </w:t>
      </w:r>
      <w:r>
        <w:rPr>
          <w:rFonts w:ascii="Arial" w:hAnsi="Arial" w:cs="Arial"/>
          <w:b/>
          <w:bCs/>
          <w:color w:val="106636"/>
          <w:kern w:val="36"/>
          <w:sz w:val="36"/>
          <w:szCs w:val="36"/>
        </w:rPr>
        <w:t xml:space="preserve">fungal genomes </w:t>
      </w:r>
      <w:r w:rsidR="00E21A24">
        <w:rPr>
          <w:rFonts w:ascii="Arial" w:hAnsi="Arial" w:cs="Arial"/>
          <w:b/>
          <w:bCs/>
          <w:color w:val="106636"/>
          <w:kern w:val="36"/>
          <w:sz w:val="36"/>
          <w:szCs w:val="36"/>
        </w:rPr>
        <w:t xml:space="preserve">reveals </w:t>
      </w:r>
      <w:r w:rsidR="008C23F6">
        <w:rPr>
          <w:rFonts w:ascii="Arial" w:hAnsi="Arial" w:cs="Arial"/>
          <w:b/>
          <w:bCs/>
          <w:color w:val="106636"/>
          <w:kern w:val="36"/>
          <w:sz w:val="36"/>
          <w:szCs w:val="36"/>
        </w:rPr>
        <w:t>functional adaptation of a</w:t>
      </w:r>
      <w:r w:rsidR="00ED1B0D">
        <w:rPr>
          <w:rFonts w:ascii="Arial" w:hAnsi="Arial" w:cs="Arial"/>
          <w:b/>
          <w:bCs/>
          <w:color w:val="106636"/>
          <w:kern w:val="36"/>
          <w:sz w:val="36"/>
          <w:szCs w:val="36"/>
        </w:rPr>
        <w:t xml:space="preserve"> set of borrowed bacterial genes</w:t>
      </w:r>
    </w:p>
    <w:p w14:paraId="745ABD24" w14:textId="53D09BF6" w:rsidR="00BD7826" w:rsidRPr="00B145BE" w:rsidRDefault="00BD7826" w:rsidP="00C53BD5">
      <w:pPr>
        <w:tabs>
          <w:tab w:val="left" w:pos="3233"/>
        </w:tabs>
        <w:spacing w:before="100" w:beforeAutospacing="1" w:after="60" w:line="420" w:lineRule="atLeast"/>
        <w:outlineLvl w:val="3"/>
        <w:rPr>
          <w:rFonts w:ascii="Arial" w:hAnsi="Arial" w:cs="Arial"/>
          <w:iCs/>
          <w:color w:val="989898"/>
          <w:sz w:val="30"/>
          <w:szCs w:val="30"/>
        </w:rPr>
      </w:pPr>
      <w:r>
        <w:rPr>
          <w:rFonts w:ascii="Arial" w:hAnsi="Arial" w:cs="Arial"/>
          <w:iCs/>
          <w:color w:val="989898"/>
          <w:sz w:val="30"/>
          <w:szCs w:val="30"/>
        </w:rPr>
        <w:t xml:space="preserve">Evidence of </w:t>
      </w:r>
      <w:r w:rsidR="00AE7811">
        <w:rPr>
          <w:rFonts w:ascii="Arial" w:hAnsi="Arial" w:cs="Arial"/>
          <w:iCs/>
          <w:color w:val="989898"/>
          <w:sz w:val="30"/>
          <w:szCs w:val="30"/>
        </w:rPr>
        <w:t xml:space="preserve">ancient </w:t>
      </w:r>
      <w:r>
        <w:rPr>
          <w:rFonts w:ascii="Arial" w:hAnsi="Arial" w:cs="Arial"/>
          <w:iCs/>
          <w:color w:val="989898"/>
          <w:sz w:val="30"/>
          <w:szCs w:val="30"/>
        </w:rPr>
        <w:t xml:space="preserve">transfer </w:t>
      </w:r>
      <w:r w:rsidR="00DB4504">
        <w:rPr>
          <w:rFonts w:ascii="Arial" w:hAnsi="Arial" w:cs="Arial"/>
          <w:iCs/>
          <w:color w:val="989898"/>
          <w:sz w:val="30"/>
          <w:szCs w:val="30"/>
        </w:rPr>
        <w:t xml:space="preserve">of a gene cluster </w:t>
      </w:r>
      <w:r>
        <w:rPr>
          <w:rFonts w:ascii="Arial" w:hAnsi="Arial" w:cs="Arial"/>
          <w:iCs/>
          <w:color w:val="989898"/>
          <w:sz w:val="30"/>
          <w:szCs w:val="30"/>
        </w:rPr>
        <w:t xml:space="preserve">from bacteria to yeast </w:t>
      </w:r>
      <w:r w:rsidR="008C23F6">
        <w:rPr>
          <w:rFonts w:ascii="Arial" w:hAnsi="Arial" w:cs="Arial"/>
          <w:iCs/>
          <w:color w:val="989898"/>
          <w:sz w:val="30"/>
          <w:szCs w:val="30"/>
        </w:rPr>
        <w:t>shows</w:t>
      </w:r>
      <w:r w:rsidR="00AE7811">
        <w:rPr>
          <w:rFonts w:ascii="Arial" w:hAnsi="Arial" w:cs="Arial"/>
          <w:iCs/>
          <w:color w:val="989898"/>
          <w:sz w:val="30"/>
          <w:szCs w:val="30"/>
        </w:rPr>
        <w:t xml:space="preserve"> adaptive capacity that could inform </w:t>
      </w:r>
      <w:r w:rsidR="00D50606">
        <w:rPr>
          <w:rFonts w:ascii="Arial" w:hAnsi="Arial" w:cs="Arial"/>
          <w:iCs/>
          <w:color w:val="989898"/>
          <w:sz w:val="30"/>
          <w:szCs w:val="30"/>
        </w:rPr>
        <w:t xml:space="preserve">new </w:t>
      </w:r>
      <w:r w:rsidR="00AE7811">
        <w:rPr>
          <w:rFonts w:ascii="Arial" w:hAnsi="Arial" w:cs="Arial"/>
          <w:iCs/>
          <w:color w:val="989898"/>
          <w:sz w:val="30"/>
          <w:szCs w:val="30"/>
        </w:rPr>
        <w:t>bioproduct synthesis strategies</w:t>
      </w:r>
    </w:p>
    <w:p w14:paraId="65F78ECE" w14:textId="77777777" w:rsidR="00D27370" w:rsidRDefault="00D27370" w:rsidP="00355AA5">
      <w:pPr>
        <w:rPr>
          <w:rFonts w:ascii="Arial" w:hAnsi="Arial" w:cs="Arial"/>
          <w:b/>
          <w:bCs/>
          <w:color w:val="686868"/>
          <w:sz w:val="25"/>
          <w:szCs w:val="25"/>
        </w:rPr>
      </w:pPr>
    </w:p>
    <w:p w14:paraId="3D38D5E4" w14:textId="221F5C87" w:rsidR="00355AA5" w:rsidRDefault="00355AA5" w:rsidP="00355AA5">
      <w:pPr>
        <w:rPr>
          <w:rFonts w:ascii="Arial" w:hAnsi="Arial" w:cs="Arial"/>
          <w:b/>
          <w:bCs/>
          <w:color w:val="686868"/>
          <w:sz w:val="25"/>
          <w:szCs w:val="25"/>
        </w:rPr>
      </w:pPr>
      <w:r w:rsidRPr="007B274B">
        <w:rPr>
          <w:rFonts w:ascii="Arial" w:hAnsi="Arial" w:cs="Arial"/>
          <w:b/>
          <w:bCs/>
          <w:color w:val="686868"/>
          <w:sz w:val="25"/>
          <w:szCs w:val="25"/>
        </w:rPr>
        <w:t xml:space="preserve">The </w:t>
      </w:r>
      <w:r>
        <w:rPr>
          <w:rFonts w:ascii="Arial" w:hAnsi="Arial" w:cs="Arial"/>
          <w:b/>
          <w:bCs/>
          <w:color w:val="686868"/>
          <w:sz w:val="25"/>
          <w:szCs w:val="25"/>
        </w:rPr>
        <w:t xml:space="preserve">Science </w:t>
      </w:r>
    </w:p>
    <w:p w14:paraId="601B1AF9" w14:textId="7B69DA90" w:rsidR="00355AA5" w:rsidRPr="00BC4560" w:rsidRDefault="005F522C" w:rsidP="00355AA5">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 xml:space="preserve">The </w:t>
      </w:r>
      <w:r w:rsidR="00DB77EE">
        <w:rPr>
          <w:rFonts w:ascii="Arial" w:eastAsiaTheme="minorEastAsia" w:hAnsi="Arial" w:cs="Arial"/>
          <w:sz w:val="20"/>
          <w:szCs w:val="20"/>
        </w:rPr>
        <w:t>basic</w:t>
      </w:r>
      <w:r>
        <w:rPr>
          <w:rFonts w:ascii="Arial" w:eastAsiaTheme="minorEastAsia" w:hAnsi="Arial" w:cs="Arial"/>
          <w:sz w:val="20"/>
          <w:szCs w:val="20"/>
        </w:rPr>
        <w:t xml:space="preserve"> </w:t>
      </w:r>
      <w:r w:rsidR="0049384E">
        <w:rPr>
          <w:rFonts w:ascii="Arial" w:eastAsiaTheme="minorEastAsia" w:hAnsi="Arial" w:cs="Arial"/>
          <w:sz w:val="20"/>
          <w:szCs w:val="20"/>
        </w:rPr>
        <w:t>ways that</w:t>
      </w:r>
      <w:r>
        <w:rPr>
          <w:rFonts w:ascii="Arial" w:eastAsiaTheme="minorEastAsia" w:hAnsi="Arial" w:cs="Arial"/>
          <w:sz w:val="20"/>
          <w:szCs w:val="20"/>
        </w:rPr>
        <w:t xml:space="preserve"> </w:t>
      </w:r>
      <w:r w:rsidR="0049384E">
        <w:rPr>
          <w:rFonts w:ascii="Arial" w:eastAsiaTheme="minorEastAsia" w:hAnsi="Arial" w:cs="Arial"/>
          <w:sz w:val="20"/>
          <w:szCs w:val="20"/>
        </w:rPr>
        <w:t>genes get transcribed and translated into functional proteins</w:t>
      </w:r>
      <w:r w:rsidR="0049156D">
        <w:rPr>
          <w:rFonts w:ascii="Arial" w:eastAsiaTheme="minorEastAsia" w:hAnsi="Arial" w:cs="Arial"/>
          <w:sz w:val="20"/>
          <w:szCs w:val="20"/>
        </w:rPr>
        <w:t xml:space="preserve"> share</w:t>
      </w:r>
      <w:r w:rsidR="007058AA">
        <w:rPr>
          <w:rFonts w:ascii="Arial" w:eastAsiaTheme="minorEastAsia" w:hAnsi="Arial" w:cs="Arial"/>
          <w:sz w:val="20"/>
          <w:szCs w:val="20"/>
        </w:rPr>
        <w:t xml:space="preserve"> broad</w:t>
      </w:r>
      <w:r w:rsidR="0049156D">
        <w:rPr>
          <w:rFonts w:ascii="Arial" w:eastAsiaTheme="minorEastAsia" w:hAnsi="Arial" w:cs="Arial"/>
          <w:sz w:val="20"/>
          <w:szCs w:val="20"/>
        </w:rPr>
        <w:t xml:space="preserve"> similarities in bacteria and eukaryotes</w:t>
      </w:r>
      <w:r w:rsidR="007058AA">
        <w:rPr>
          <w:rFonts w:ascii="Arial" w:eastAsiaTheme="minorEastAsia" w:hAnsi="Arial" w:cs="Arial"/>
          <w:sz w:val="20"/>
          <w:szCs w:val="20"/>
        </w:rPr>
        <w:t xml:space="preserve">, </w:t>
      </w:r>
      <w:r w:rsidR="0049384E">
        <w:rPr>
          <w:rFonts w:ascii="Arial" w:eastAsiaTheme="minorEastAsia" w:hAnsi="Arial" w:cs="Arial"/>
          <w:sz w:val="20"/>
          <w:szCs w:val="20"/>
        </w:rPr>
        <w:t xml:space="preserve">but </w:t>
      </w:r>
      <w:r w:rsidR="001F1C4A">
        <w:rPr>
          <w:rFonts w:ascii="Arial" w:eastAsiaTheme="minorEastAsia" w:hAnsi="Arial" w:cs="Arial"/>
          <w:sz w:val="20"/>
          <w:szCs w:val="20"/>
        </w:rPr>
        <w:t>with</w:t>
      </w:r>
      <w:r w:rsidR="007058AA">
        <w:rPr>
          <w:rFonts w:ascii="Arial" w:eastAsiaTheme="minorEastAsia" w:hAnsi="Arial" w:cs="Arial"/>
          <w:sz w:val="20"/>
          <w:szCs w:val="20"/>
        </w:rPr>
        <w:t xml:space="preserve"> fundamental differences in how th</w:t>
      </w:r>
      <w:r w:rsidR="0049156D">
        <w:rPr>
          <w:rFonts w:ascii="Arial" w:eastAsiaTheme="minorEastAsia" w:hAnsi="Arial" w:cs="Arial"/>
          <w:sz w:val="20"/>
          <w:szCs w:val="20"/>
        </w:rPr>
        <w:t>o</w:t>
      </w:r>
      <w:r w:rsidR="007058AA">
        <w:rPr>
          <w:rFonts w:ascii="Arial" w:eastAsiaTheme="minorEastAsia" w:hAnsi="Arial" w:cs="Arial"/>
          <w:sz w:val="20"/>
          <w:szCs w:val="20"/>
        </w:rPr>
        <w:t xml:space="preserve">se processes are </w:t>
      </w:r>
      <w:r w:rsidR="0049156D">
        <w:rPr>
          <w:rFonts w:ascii="Arial" w:eastAsiaTheme="minorEastAsia" w:hAnsi="Arial" w:cs="Arial"/>
          <w:sz w:val="20"/>
          <w:szCs w:val="20"/>
        </w:rPr>
        <w:t>carried out</w:t>
      </w:r>
      <w:r w:rsidR="007058AA">
        <w:rPr>
          <w:rFonts w:ascii="Arial" w:eastAsiaTheme="minorEastAsia" w:hAnsi="Arial" w:cs="Arial"/>
          <w:sz w:val="20"/>
          <w:szCs w:val="20"/>
        </w:rPr>
        <w:t xml:space="preserve">. </w:t>
      </w:r>
      <w:r w:rsidR="001C1D21">
        <w:rPr>
          <w:rFonts w:ascii="Arial" w:eastAsiaTheme="minorEastAsia" w:hAnsi="Arial" w:cs="Arial"/>
          <w:sz w:val="20"/>
          <w:szCs w:val="20"/>
        </w:rPr>
        <w:t>S</w:t>
      </w:r>
      <w:r w:rsidR="007058AA">
        <w:rPr>
          <w:rFonts w:ascii="Arial" w:eastAsiaTheme="minorEastAsia" w:hAnsi="Arial" w:cs="Arial"/>
          <w:sz w:val="20"/>
          <w:szCs w:val="20"/>
        </w:rPr>
        <w:t xml:space="preserve">cientists at the </w:t>
      </w:r>
      <w:r w:rsidR="00355AA5">
        <w:rPr>
          <w:rFonts w:ascii="Arial" w:eastAsiaTheme="minorEastAsia" w:hAnsi="Arial" w:cs="Arial"/>
          <w:sz w:val="20"/>
          <w:szCs w:val="20"/>
        </w:rPr>
        <w:t xml:space="preserve">Great Lakes Bioenergy Research Center </w:t>
      </w:r>
      <w:r w:rsidR="007058AA">
        <w:rPr>
          <w:rFonts w:ascii="Arial" w:eastAsiaTheme="minorEastAsia" w:hAnsi="Arial" w:cs="Arial"/>
          <w:sz w:val="20"/>
          <w:szCs w:val="20"/>
        </w:rPr>
        <w:t>at the University of Wisconsin</w:t>
      </w:r>
      <w:r w:rsidR="003E14AC">
        <w:rPr>
          <w:rFonts w:ascii="Arial" w:eastAsiaTheme="minorEastAsia" w:hAnsi="Arial" w:cs="Arial"/>
          <w:sz w:val="20"/>
          <w:szCs w:val="20"/>
        </w:rPr>
        <w:t>–Madison</w:t>
      </w:r>
      <w:r w:rsidR="00355AA5" w:rsidRPr="00BC4560">
        <w:rPr>
          <w:rFonts w:ascii="Arial" w:eastAsiaTheme="minorEastAsia" w:hAnsi="Arial" w:cs="Arial"/>
          <w:sz w:val="20"/>
          <w:szCs w:val="20"/>
        </w:rPr>
        <w:t xml:space="preserve"> </w:t>
      </w:r>
      <w:r w:rsidR="007058AA">
        <w:rPr>
          <w:rFonts w:ascii="Arial" w:eastAsiaTheme="minorEastAsia" w:hAnsi="Arial" w:cs="Arial"/>
          <w:sz w:val="20"/>
          <w:szCs w:val="20"/>
        </w:rPr>
        <w:t xml:space="preserve">and collaborators at several other institutions </w:t>
      </w:r>
      <w:r w:rsidR="001C1D21">
        <w:rPr>
          <w:rFonts w:ascii="Arial" w:eastAsiaTheme="minorEastAsia" w:hAnsi="Arial" w:cs="Arial"/>
          <w:sz w:val="20"/>
          <w:szCs w:val="20"/>
        </w:rPr>
        <w:t>combined phylogenetic, mRNA expression, and biochemical analyses</w:t>
      </w:r>
      <w:r w:rsidR="001C1D21" w:rsidRPr="00BC4560">
        <w:rPr>
          <w:rFonts w:ascii="Arial" w:eastAsiaTheme="minorEastAsia" w:hAnsi="Arial" w:cs="Arial"/>
          <w:sz w:val="20"/>
          <w:szCs w:val="20"/>
        </w:rPr>
        <w:t xml:space="preserve"> </w:t>
      </w:r>
      <w:r w:rsidR="001C1D21">
        <w:rPr>
          <w:rFonts w:ascii="Arial" w:eastAsiaTheme="minorEastAsia" w:hAnsi="Arial" w:cs="Arial"/>
          <w:sz w:val="20"/>
          <w:szCs w:val="20"/>
        </w:rPr>
        <w:t xml:space="preserve">to </w:t>
      </w:r>
      <w:r w:rsidR="00355AA5" w:rsidRPr="00BC4560">
        <w:rPr>
          <w:rFonts w:ascii="Arial" w:eastAsiaTheme="minorEastAsia" w:hAnsi="Arial" w:cs="Arial"/>
          <w:sz w:val="20"/>
          <w:szCs w:val="20"/>
        </w:rPr>
        <w:t xml:space="preserve">provide </w:t>
      </w:r>
      <w:r w:rsidR="007058AA">
        <w:rPr>
          <w:rFonts w:ascii="Arial" w:eastAsiaTheme="minorEastAsia" w:hAnsi="Arial" w:cs="Arial"/>
          <w:sz w:val="20"/>
          <w:szCs w:val="20"/>
        </w:rPr>
        <w:t>compelling new evidence that eukaryotes can acquire new traits via the horizontal transfer of operons from free-living bacteria</w:t>
      </w:r>
      <w:r w:rsidR="002F2771">
        <w:rPr>
          <w:rFonts w:ascii="Arial" w:eastAsiaTheme="minorEastAsia" w:hAnsi="Arial" w:cs="Arial"/>
          <w:sz w:val="20"/>
          <w:szCs w:val="20"/>
        </w:rPr>
        <w:t>.</w:t>
      </w:r>
      <w:r w:rsidR="007058AA">
        <w:rPr>
          <w:rFonts w:ascii="Arial" w:eastAsiaTheme="minorEastAsia" w:hAnsi="Arial" w:cs="Arial"/>
          <w:sz w:val="20"/>
          <w:szCs w:val="20"/>
        </w:rPr>
        <w:t xml:space="preserve"> </w:t>
      </w:r>
      <w:r w:rsidR="002F2771">
        <w:rPr>
          <w:rFonts w:ascii="Arial" w:eastAsiaTheme="minorEastAsia" w:hAnsi="Arial" w:cs="Arial"/>
          <w:sz w:val="20"/>
          <w:szCs w:val="20"/>
        </w:rPr>
        <w:t>In addition, the transferred genes show modi</w:t>
      </w:r>
      <w:r w:rsidR="009F32D3">
        <w:rPr>
          <w:rFonts w:ascii="Arial" w:eastAsiaTheme="minorEastAsia" w:hAnsi="Arial" w:cs="Arial"/>
          <w:sz w:val="20"/>
          <w:szCs w:val="20"/>
        </w:rPr>
        <w:t xml:space="preserve">fications compatible with standard </w:t>
      </w:r>
      <w:r w:rsidR="007058AA">
        <w:rPr>
          <w:rFonts w:ascii="Arial" w:eastAsiaTheme="minorEastAsia" w:hAnsi="Arial" w:cs="Arial"/>
          <w:sz w:val="20"/>
          <w:szCs w:val="20"/>
        </w:rPr>
        <w:t>eukaryotic transcription</w:t>
      </w:r>
      <w:r w:rsidR="00701106">
        <w:rPr>
          <w:rFonts w:ascii="Arial" w:eastAsiaTheme="minorEastAsia" w:hAnsi="Arial" w:cs="Arial"/>
          <w:sz w:val="20"/>
          <w:szCs w:val="20"/>
        </w:rPr>
        <w:t xml:space="preserve"> processes</w:t>
      </w:r>
      <w:r w:rsidR="000D76AE">
        <w:rPr>
          <w:rFonts w:ascii="Arial" w:eastAsiaTheme="minorEastAsia" w:hAnsi="Arial" w:cs="Arial"/>
          <w:sz w:val="20"/>
          <w:szCs w:val="20"/>
        </w:rPr>
        <w:t xml:space="preserve">. This remarkable example shows how eukaryotes can acquire a functional </w:t>
      </w:r>
      <w:r w:rsidR="009F32D3">
        <w:rPr>
          <w:rFonts w:ascii="Arial" w:eastAsiaTheme="minorEastAsia" w:hAnsi="Arial" w:cs="Arial"/>
          <w:sz w:val="20"/>
          <w:szCs w:val="20"/>
        </w:rPr>
        <w:t xml:space="preserve">suite of </w:t>
      </w:r>
      <w:r w:rsidR="000D76AE">
        <w:rPr>
          <w:rFonts w:ascii="Arial" w:eastAsiaTheme="minorEastAsia" w:hAnsi="Arial" w:cs="Arial"/>
          <w:sz w:val="20"/>
          <w:szCs w:val="20"/>
        </w:rPr>
        <w:t xml:space="preserve">bacterial </w:t>
      </w:r>
      <w:r w:rsidR="009F32D3">
        <w:rPr>
          <w:rFonts w:ascii="Arial" w:eastAsiaTheme="minorEastAsia" w:hAnsi="Arial" w:cs="Arial"/>
          <w:sz w:val="20"/>
          <w:szCs w:val="20"/>
        </w:rPr>
        <w:t>genes</w:t>
      </w:r>
      <w:r w:rsidR="000D76AE">
        <w:rPr>
          <w:rFonts w:ascii="Arial" w:eastAsiaTheme="minorEastAsia" w:hAnsi="Arial" w:cs="Arial"/>
          <w:sz w:val="20"/>
          <w:szCs w:val="20"/>
        </w:rPr>
        <w:t xml:space="preserve"> </w:t>
      </w:r>
      <w:r w:rsidR="00701106">
        <w:rPr>
          <w:rFonts w:ascii="Arial" w:eastAsiaTheme="minorEastAsia" w:hAnsi="Arial" w:cs="Arial"/>
          <w:sz w:val="20"/>
          <w:szCs w:val="20"/>
        </w:rPr>
        <w:t xml:space="preserve">and adapt </w:t>
      </w:r>
      <w:r w:rsidR="000D76AE">
        <w:rPr>
          <w:rFonts w:ascii="Arial" w:eastAsiaTheme="minorEastAsia" w:hAnsi="Arial" w:cs="Arial"/>
          <w:sz w:val="20"/>
          <w:szCs w:val="20"/>
        </w:rPr>
        <w:t xml:space="preserve">its transcription to domesticate and express </w:t>
      </w:r>
      <w:r w:rsidR="007C011F">
        <w:rPr>
          <w:rFonts w:ascii="Arial" w:eastAsiaTheme="minorEastAsia" w:hAnsi="Arial" w:cs="Arial"/>
          <w:sz w:val="20"/>
          <w:szCs w:val="20"/>
        </w:rPr>
        <w:t xml:space="preserve">it </w:t>
      </w:r>
      <w:r w:rsidR="000D76AE">
        <w:rPr>
          <w:rFonts w:ascii="Arial" w:eastAsiaTheme="minorEastAsia" w:hAnsi="Arial" w:cs="Arial"/>
          <w:sz w:val="20"/>
          <w:szCs w:val="20"/>
        </w:rPr>
        <w:t xml:space="preserve">as a set of linked eukaryotic genes. </w:t>
      </w:r>
    </w:p>
    <w:p w14:paraId="78820667" w14:textId="77777777" w:rsidR="00F35FA3" w:rsidRPr="00BF79DB" w:rsidRDefault="00F35FA3" w:rsidP="00DB1D8C">
      <w:pPr>
        <w:rPr>
          <w:rFonts w:ascii="Arial" w:hAnsi="Arial" w:cs="Arial"/>
          <w:b/>
          <w:bCs/>
          <w:color w:val="686868"/>
          <w:sz w:val="20"/>
          <w:szCs w:val="20"/>
        </w:rPr>
      </w:pPr>
    </w:p>
    <w:p w14:paraId="7B982AD0" w14:textId="579E334D" w:rsidR="007B274B" w:rsidRDefault="007B274B" w:rsidP="00DB1D8C">
      <w:pPr>
        <w:rPr>
          <w:rFonts w:ascii="Arial" w:hAnsi="Arial" w:cs="Arial"/>
          <w:b/>
          <w:bCs/>
          <w:color w:val="686868"/>
          <w:sz w:val="25"/>
          <w:szCs w:val="25"/>
        </w:rPr>
      </w:pPr>
      <w:r w:rsidRPr="007B274B">
        <w:rPr>
          <w:rFonts w:ascii="Arial" w:hAnsi="Arial" w:cs="Arial"/>
          <w:b/>
          <w:bCs/>
          <w:color w:val="686868"/>
          <w:sz w:val="25"/>
          <w:szCs w:val="25"/>
        </w:rPr>
        <w:t>The Impact</w:t>
      </w:r>
      <w:r w:rsidR="000F2750">
        <w:rPr>
          <w:rFonts w:ascii="Arial" w:hAnsi="Arial" w:cs="Arial"/>
          <w:b/>
          <w:bCs/>
          <w:color w:val="686868"/>
          <w:sz w:val="25"/>
          <w:szCs w:val="25"/>
        </w:rPr>
        <w:t xml:space="preserve"> </w:t>
      </w:r>
    </w:p>
    <w:p w14:paraId="35CC692E" w14:textId="34AAE97D" w:rsidR="00A819E3" w:rsidRPr="00A819E3" w:rsidRDefault="00A819E3" w:rsidP="00A819E3">
      <w:pPr>
        <w:autoSpaceDE w:val="0"/>
        <w:autoSpaceDN w:val="0"/>
        <w:adjustRightInd w:val="0"/>
        <w:rPr>
          <w:rFonts w:ascii="Arial" w:eastAsiaTheme="minorEastAsia" w:hAnsi="Arial" w:cs="Arial"/>
          <w:sz w:val="20"/>
          <w:szCs w:val="20"/>
        </w:rPr>
      </w:pPr>
      <w:r>
        <w:rPr>
          <w:rFonts w:ascii="Arial" w:eastAsiaTheme="minorEastAsia" w:hAnsi="Arial" w:cs="Arial"/>
          <w:sz w:val="20"/>
          <w:szCs w:val="20"/>
        </w:rPr>
        <w:t>This</w:t>
      </w:r>
      <w:r w:rsidR="00D749E4">
        <w:rPr>
          <w:rFonts w:ascii="Arial" w:eastAsiaTheme="minorEastAsia" w:hAnsi="Arial" w:cs="Arial"/>
          <w:sz w:val="20"/>
          <w:szCs w:val="20"/>
        </w:rPr>
        <w:t xml:space="preserve"> </w:t>
      </w:r>
      <w:r w:rsidR="00CA30DE">
        <w:rPr>
          <w:rFonts w:ascii="Arial" w:eastAsiaTheme="minorEastAsia" w:hAnsi="Arial" w:cs="Arial"/>
          <w:sz w:val="20"/>
          <w:szCs w:val="20"/>
        </w:rPr>
        <w:t xml:space="preserve">evidence of </w:t>
      </w:r>
      <w:r w:rsidR="00D749E4">
        <w:rPr>
          <w:rFonts w:ascii="Arial" w:eastAsiaTheme="minorEastAsia" w:hAnsi="Arial" w:cs="Arial"/>
          <w:sz w:val="20"/>
          <w:szCs w:val="20"/>
        </w:rPr>
        <w:t>horizontal operon transfer</w:t>
      </w:r>
      <w:r w:rsidRPr="00A819E3">
        <w:rPr>
          <w:rFonts w:ascii="Arial" w:eastAsiaTheme="minorEastAsia" w:hAnsi="Arial" w:cs="Arial"/>
          <w:sz w:val="20"/>
          <w:szCs w:val="20"/>
        </w:rPr>
        <w:t xml:space="preserve"> dramatically</w:t>
      </w:r>
      <w:r>
        <w:rPr>
          <w:rFonts w:ascii="Arial" w:eastAsiaTheme="minorEastAsia" w:hAnsi="Arial" w:cs="Arial"/>
          <w:sz w:val="20"/>
          <w:szCs w:val="20"/>
        </w:rPr>
        <w:t xml:space="preserve"> </w:t>
      </w:r>
      <w:r w:rsidRPr="00A819E3">
        <w:rPr>
          <w:rFonts w:ascii="Arial" w:eastAsiaTheme="minorEastAsia" w:hAnsi="Arial" w:cs="Arial"/>
          <w:sz w:val="20"/>
          <w:szCs w:val="20"/>
        </w:rPr>
        <w:t>expands the boundaries of gene flow</w:t>
      </w:r>
      <w:r w:rsidR="00CA30DE">
        <w:rPr>
          <w:rFonts w:ascii="Arial" w:eastAsiaTheme="minorEastAsia" w:hAnsi="Arial" w:cs="Arial"/>
          <w:sz w:val="20"/>
          <w:szCs w:val="20"/>
        </w:rPr>
        <w:t xml:space="preserve"> between </w:t>
      </w:r>
      <w:r w:rsidR="00C33BA6">
        <w:rPr>
          <w:rFonts w:ascii="Arial" w:eastAsiaTheme="minorEastAsia" w:hAnsi="Arial" w:cs="Arial"/>
          <w:sz w:val="20"/>
          <w:szCs w:val="20"/>
        </w:rPr>
        <w:t>unrelated</w:t>
      </w:r>
      <w:r w:rsidR="006F431A">
        <w:rPr>
          <w:rFonts w:ascii="Arial" w:eastAsiaTheme="minorEastAsia" w:hAnsi="Arial" w:cs="Arial"/>
          <w:sz w:val="20"/>
          <w:szCs w:val="20"/>
        </w:rPr>
        <w:t xml:space="preserve"> organisms</w:t>
      </w:r>
      <w:r w:rsidRPr="00A819E3">
        <w:rPr>
          <w:rFonts w:ascii="Arial" w:eastAsiaTheme="minorEastAsia" w:hAnsi="Arial" w:cs="Arial"/>
          <w:sz w:val="20"/>
          <w:szCs w:val="20"/>
        </w:rPr>
        <w:t>. The transfer</w:t>
      </w:r>
      <w:r>
        <w:rPr>
          <w:rFonts w:ascii="Arial" w:eastAsiaTheme="minorEastAsia" w:hAnsi="Arial" w:cs="Arial"/>
          <w:sz w:val="20"/>
          <w:szCs w:val="20"/>
        </w:rPr>
        <w:t xml:space="preserve"> </w:t>
      </w:r>
      <w:r w:rsidRPr="00A819E3">
        <w:rPr>
          <w:rFonts w:ascii="Arial" w:eastAsiaTheme="minorEastAsia" w:hAnsi="Arial" w:cs="Arial"/>
          <w:sz w:val="20"/>
          <w:szCs w:val="20"/>
        </w:rPr>
        <w:t>of a multi-gene</w:t>
      </w:r>
      <w:r>
        <w:rPr>
          <w:rFonts w:ascii="Arial" w:eastAsiaTheme="minorEastAsia" w:hAnsi="Arial" w:cs="Arial"/>
          <w:sz w:val="20"/>
          <w:szCs w:val="20"/>
        </w:rPr>
        <w:t xml:space="preserve"> </w:t>
      </w:r>
      <w:r w:rsidRPr="00A819E3">
        <w:rPr>
          <w:rFonts w:ascii="Arial" w:eastAsiaTheme="minorEastAsia" w:hAnsi="Arial" w:cs="Arial"/>
          <w:sz w:val="20"/>
          <w:szCs w:val="20"/>
        </w:rPr>
        <w:t xml:space="preserve">bacterial operon to a eukaryotic host </w:t>
      </w:r>
      <w:r w:rsidR="00A73BF6">
        <w:rPr>
          <w:rFonts w:ascii="Arial" w:eastAsiaTheme="minorEastAsia" w:hAnsi="Arial" w:cs="Arial"/>
          <w:sz w:val="20"/>
          <w:szCs w:val="20"/>
        </w:rPr>
        <w:t xml:space="preserve">– yeast – </w:t>
      </w:r>
      <w:r w:rsidR="00E21F28">
        <w:rPr>
          <w:rFonts w:ascii="Arial" w:eastAsiaTheme="minorEastAsia" w:hAnsi="Arial" w:cs="Arial"/>
          <w:sz w:val="20"/>
          <w:szCs w:val="20"/>
        </w:rPr>
        <w:t xml:space="preserve">and its subsequent </w:t>
      </w:r>
      <w:r w:rsidR="00E21F28" w:rsidRPr="00A819E3">
        <w:rPr>
          <w:rFonts w:ascii="Arial" w:eastAsiaTheme="minorEastAsia" w:hAnsi="Arial" w:cs="Arial"/>
          <w:sz w:val="20"/>
          <w:szCs w:val="20"/>
        </w:rPr>
        <w:t xml:space="preserve">maintenance, expression, and adaptation </w:t>
      </w:r>
      <w:r w:rsidR="00C33BA6">
        <w:rPr>
          <w:rFonts w:ascii="Arial" w:eastAsiaTheme="minorEastAsia" w:hAnsi="Arial" w:cs="Arial"/>
          <w:sz w:val="20"/>
          <w:szCs w:val="20"/>
        </w:rPr>
        <w:t xml:space="preserve">in that host </w:t>
      </w:r>
      <w:r w:rsidRPr="00A819E3">
        <w:rPr>
          <w:rFonts w:ascii="Arial" w:eastAsiaTheme="minorEastAsia" w:hAnsi="Arial" w:cs="Arial"/>
          <w:sz w:val="20"/>
          <w:szCs w:val="20"/>
        </w:rPr>
        <w:t>underscore the flexibility</w:t>
      </w:r>
      <w:r>
        <w:rPr>
          <w:rFonts w:ascii="Arial" w:eastAsiaTheme="minorEastAsia" w:hAnsi="Arial" w:cs="Arial"/>
          <w:sz w:val="20"/>
          <w:szCs w:val="20"/>
        </w:rPr>
        <w:t xml:space="preserve"> </w:t>
      </w:r>
      <w:r w:rsidRPr="00A819E3">
        <w:rPr>
          <w:rFonts w:ascii="Arial" w:eastAsiaTheme="minorEastAsia" w:hAnsi="Arial" w:cs="Arial"/>
          <w:sz w:val="20"/>
          <w:szCs w:val="20"/>
        </w:rPr>
        <w:t xml:space="preserve">of eukaryotic transcriptional and translational systems to </w:t>
      </w:r>
      <w:r w:rsidR="00E21F28">
        <w:rPr>
          <w:rFonts w:ascii="Arial" w:eastAsiaTheme="minorEastAsia" w:hAnsi="Arial" w:cs="Arial"/>
          <w:sz w:val="20"/>
          <w:szCs w:val="20"/>
        </w:rPr>
        <w:t>accommodate</w:t>
      </w:r>
      <w:r w:rsidRPr="00A819E3">
        <w:rPr>
          <w:rFonts w:ascii="Arial" w:eastAsiaTheme="minorEastAsia" w:hAnsi="Arial" w:cs="Arial"/>
          <w:sz w:val="20"/>
          <w:szCs w:val="20"/>
        </w:rPr>
        <w:t xml:space="preserve"> novel and unexpected sources of</w:t>
      </w:r>
      <w:r>
        <w:rPr>
          <w:rFonts w:ascii="Arial" w:eastAsiaTheme="minorEastAsia" w:hAnsi="Arial" w:cs="Arial"/>
          <w:sz w:val="20"/>
          <w:szCs w:val="20"/>
        </w:rPr>
        <w:t xml:space="preserve"> </w:t>
      </w:r>
      <w:r w:rsidRPr="00A819E3">
        <w:rPr>
          <w:rFonts w:ascii="Arial" w:eastAsiaTheme="minorEastAsia" w:hAnsi="Arial" w:cs="Arial"/>
          <w:sz w:val="20"/>
          <w:szCs w:val="20"/>
        </w:rPr>
        <w:t>genetic information.</w:t>
      </w:r>
      <w:r w:rsidR="00D749E4">
        <w:rPr>
          <w:rFonts w:ascii="Arial" w:eastAsiaTheme="minorEastAsia" w:hAnsi="Arial" w:cs="Arial"/>
          <w:sz w:val="20"/>
          <w:szCs w:val="20"/>
        </w:rPr>
        <w:t xml:space="preserve"> Such </w:t>
      </w:r>
      <w:r w:rsidR="000E0997">
        <w:rPr>
          <w:rFonts w:ascii="Arial" w:eastAsiaTheme="minorEastAsia" w:hAnsi="Arial" w:cs="Arial"/>
          <w:sz w:val="20"/>
          <w:szCs w:val="20"/>
        </w:rPr>
        <w:t xml:space="preserve">adaptability </w:t>
      </w:r>
      <w:r w:rsidR="00D749E4">
        <w:rPr>
          <w:rFonts w:ascii="Arial" w:eastAsiaTheme="minorEastAsia" w:hAnsi="Arial" w:cs="Arial"/>
          <w:sz w:val="20"/>
          <w:szCs w:val="20"/>
        </w:rPr>
        <w:t xml:space="preserve">may </w:t>
      </w:r>
      <w:r w:rsidR="000E0997">
        <w:rPr>
          <w:rFonts w:ascii="Arial" w:eastAsiaTheme="minorEastAsia" w:hAnsi="Arial" w:cs="Arial"/>
          <w:sz w:val="20"/>
          <w:szCs w:val="20"/>
        </w:rPr>
        <w:t xml:space="preserve">reveal </w:t>
      </w:r>
      <w:r w:rsidR="00D749E4">
        <w:rPr>
          <w:rFonts w:ascii="Arial" w:eastAsiaTheme="minorEastAsia" w:hAnsi="Arial" w:cs="Arial"/>
          <w:sz w:val="20"/>
          <w:szCs w:val="20"/>
        </w:rPr>
        <w:t xml:space="preserve">new biochemical functions that could be harnessed </w:t>
      </w:r>
      <w:r w:rsidR="000E0997">
        <w:rPr>
          <w:rFonts w:ascii="Arial" w:eastAsiaTheme="minorEastAsia" w:hAnsi="Arial" w:cs="Arial"/>
          <w:sz w:val="20"/>
          <w:szCs w:val="20"/>
        </w:rPr>
        <w:t xml:space="preserve">for </w:t>
      </w:r>
      <w:r w:rsidR="00D749E4">
        <w:rPr>
          <w:rFonts w:ascii="Arial" w:eastAsiaTheme="minorEastAsia" w:hAnsi="Arial" w:cs="Arial"/>
          <w:sz w:val="20"/>
          <w:szCs w:val="20"/>
        </w:rPr>
        <w:t>produc</w:t>
      </w:r>
      <w:r w:rsidR="000E0997">
        <w:rPr>
          <w:rFonts w:ascii="Arial" w:eastAsiaTheme="minorEastAsia" w:hAnsi="Arial" w:cs="Arial"/>
          <w:sz w:val="20"/>
          <w:szCs w:val="20"/>
        </w:rPr>
        <w:t>ing</w:t>
      </w:r>
      <w:r w:rsidR="00D749E4">
        <w:rPr>
          <w:rFonts w:ascii="Arial" w:eastAsiaTheme="minorEastAsia" w:hAnsi="Arial" w:cs="Arial"/>
          <w:sz w:val="20"/>
          <w:szCs w:val="20"/>
        </w:rPr>
        <w:t xml:space="preserve"> valuable bioproducts.</w:t>
      </w:r>
    </w:p>
    <w:p w14:paraId="7CE2A1E2" w14:textId="77777777" w:rsidR="00710098" w:rsidRPr="00A819E3" w:rsidRDefault="00710098" w:rsidP="008A423F">
      <w:pPr>
        <w:rPr>
          <w:rFonts w:ascii="Arial" w:hAnsi="Arial" w:cs="Arial"/>
          <w:sz w:val="20"/>
          <w:szCs w:val="20"/>
        </w:rPr>
      </w:pPr>
    </w:p>
    <w:p w14:paraId="3CC88FEB" w14:textId="31677261" w:rsidR="007B274B" w:rsidRDefault="007B274B" w:rsidP="008A423F">
      <w:pPr>
        <w:rPr>
          <w:rFonts w:ascii="Arial" w:hAnsi="Arial" w:cs="Arial"/>
          <w:b/>
          <w:bCs/>
          <w:color w:val="686868"/>
          <w:sz w:val="25"/>
          <w:szCs w:val="25"/>
        </w:rPr>
      </w:pPr>
      <w:r w:rsidRPr="007B274B">
        <w:rPr>
          <w:rFonts w:ascii="Arial" w:hAnsi="Arial" w:cs="Arial"/>
          <w:b/>
          <w:bCs/>
          <w:color w:val="686868"/>
          <w:sz w:val="25"/>
          <w:szCs w:val="25"/>
        </w:rPr>
        <w:t>Summary</w:t>
      </w:r>
      <w:r w:rsidR="000F2750">
        <w:rPr>
          <w:rFonts w:ascii="Arial" w:hAnsi="Arial" w:cs="Arial"/>
          <w:b/>
          <w:bCs/>
          <w:color w:val="686868"/>
          <w:sz w:val="25"/>
          <w:szCs w:val="25"/>
        </w:rPr>
        <w:t xml:space="preserve"> </w:t>
      </w:r>
    </w:p>
    <w:p w14:paraId="4E64EC11" w14:textId="14D7203E" w:rsidR="00E86B76" w:rsidRDefault="00D749E4" w:rsidP="00D749E4">
      <w:r>
        <w:rPr>
          <w:rFonts w:ascii="Arial" w:hAnsi="Arial" w:cs="Arial"/>
          <w:color w:val="000000"/>
          <w:sz w:val="20"/>
          <w:szCs w:val="20"/>
          <w:shd w:val="clear" w:color="auto" w:fill="FFFFFF"/>
        </w:rPr>
        <w:t xml:space="preserve">Operons are a hallmark of bacterial genomes, where they allow concerted expression of </w:t>
      </w:r>
      <w:r w:rsidR="00BD7826">
        <w:rPr>
          <w:rFonts w:ascii="Arial" w:hAnsi="Arial" w:cs="Arial"/>
          <w:color w:val="000000"/>
          <w:sz w:val="20"/>
          <w:szCs w:val="20"/>
          <w:shd w:val="clear" w:color="auto" w:fill="FFFFFF"/>
        </w:rPr>
        <w:t xml:space="preserve">a cluster of </w:t>
      </w:r>
      <w:r>
        <w:rPr>
          <w:rFonts w:ascii="Arial" w:hAnsi="Arial" w:cs="Arial"/>
          <w:color w:val="000000"/>
          <w:sz w:val="20"/>
          <w:szCs w:val="20"/>
          <w:shd w:val="clear" w:color="auto" w:fill="FFFFFF"/>
        </w:rPr>
        <w:t xml:space="preserve">functionally related genes as single polycistronic transcripts. They are rare in eukaryotes, where each gene usually drives expression of its own independent messenger RNAs. </w:t>
      </w:r>
      <w:r w:rsidR="00BD7826">
        <w:rPr>
          <w:rFonts w:ascii="Arial" w:hAnsi="Arial" w:cs="Arial"/>
          <w:color w:val="000000"/>
          <w:sz w:val="20"/>
          <w:szCs w:val="20"/>
          <w:shd w:val="clear" w:color="auto" w:fill="FFFFFF"/>
        </w:rPr>
        <w:t xml:space="preserve">This study </w:t>
      </w:r>
      <w:r>
        <w:rPr>
          <w:rFonts w:ascii="Arial" w:hAnsi="Arial" w:cs="Arial"/>
          <w:color w:val="000000"/>
          <w:sz w:val="20"/>
          <w:szCs w:val="20"/>
          <w:shd w:val="clear" w:color="auto" w:fill="FFFFFF"/>
        </w:rPr>
        <w:t>report</w:t>
      </w:r>
      <w:r w:rsidR="00BD7826">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the horizontal operon transfer of a siderophore biosynthesis pathway from relatives of </w:t>
      </w:r>
      <w:r w:rsidRPr="004F212C">
        <w:rPr>
          <w:rFonts w:ascii="Arial" w:hAnsi="Arial" w:cs="Arial"/>
          <w:i/>
          <w:color w:val="000000"/>
          <w:sz w:val="20"/>
          <w:szCs w:val="20"/>
          <w:shd w:val="clear" w:color="auto" w:fill="FFFFFF"/>
        </w:rPr>
        <w:t>Escherichia coli</w:t>
      </w:r>
      <w:r>
        <w:rPr>
          <w:rFonts w:ascii="Arial" w:hAnsi="Arial" w:cs="Arial"/>
          <w:color w:val="000000"/>
          <w:sz w:val="20"/>
          <w:szCs w:val="20"/>
          <w:shd w:val="clear" w:color="auto" w:fill="FFFFFF"/>
        </w:rPr>
        <w:t xml:space="preserve"> into a group of budding yeast taxa. After transfer, several genetic changes occurred during subsequent evolution, including the gain of new transcription start sites that were sometimes within protein-coding sequences, acquisition of polyadenylation sites, structural rearrangements, and integration of eukaryotic genes into the cluster. </w:t>
      </w:r>
      <w:r w:rsidR="00C33BA6">
        <w:rPr>
          <w:rFonts w:ascii="Arial" w:hAnsi="Arial" w:cs="Arial"/>
          <w:color w:val="000000"/>
          <w:sz w:val="20"/>
          <w:szCs w:val="20"/>
          <w:shd w:val="clear" w:color="auto" w:fill="FFFFFF"/>
        </w:rPr>
        <w:t xml:space="preserve">The co-linearly arranged secondary metabolism genes are </w:t>
      </w:r>
      <w:r w:rsidR="00C007EB">
        <w:rPr>
          <w:rFonts w:ascii="Arial" w:hAnsi="Arial" w:cs="Arial"/>
          <w:color w:val="000000"/>
          <w:sz w:val="20"/>
          <w:szCs w:val="20"/>
          <w:shd w:val="clear" w:color="auto" w:fill="FFFFFF"/>
        </w:rPr>
        <w:t xml:space="preserve">functionally </w:t>
      </w:r>
      <w:r w:rsidR="00C33BA6">
        <w:rPr>
          <w:rFonts w:ascii="Arial" w:hAnsi="Arial" w:cs="Arial"/>
          <w:color w:val="000000"/>
          <w:sz w:val="20"/>
          <w:szCs w:val="20"/>
          <w:shd w:val="clear" w:color="auto" w:fill="FFFFFF"/>
        </w:rPr>
        <w:t xml:space="preserve">expressed in </w:t>
      </w:r>
      <w:r w:rsidR="00C007EB">
        <w:rPr>
          <w:rFonts w:ascii="Arial" w:hAnsi="Arial" w:cs="Arial"/>
          <w:color w:val="000000"/>
          <w:sz w:val="20"/>
          <w:szCs w:val="20"/>
          <w:shd w:val="clear" w:color="auto" w:fill="FFFFFF"/>
        </w:rPr>
        <w:t xml:space="preserve">the </w:t>
      </w:r>
      <w:r w:rsidR="00C33BA6">
        <w:rPr>
          <w:rFonts w:ascii="Arial" w:hAnsi="Arial" w:cs="Arial"/>
          <w:color w:val="000000"/>
          <w:sz w:val="20"/>
          <w:szCs w:val="20"/>
          <w:shd w:val="clear" w:color="auto" w:fill="FFFFFF"/>
        </w:rPr>
        <w:t>yeast and enable</w:t>
      </w:r>
      <w:r w:rsidR="00C007EB">
        <w:rPr>
          <w:rFonts w:ascii="Arial" w:hAnsi="Arial" w:cs="Arial"/>
          <w:color w:val="000000"/>
          <w:sz w:val="20"/>
          <w:szCs w:val="20"/>
          <w:shd w:val="clear" w:color="auto" w:fill="FFFFFF"/>
        </w:rPr>
        <w:t xml:space="preserve"> it to </w:t>
      </w:r>
      <w:r w:rsidR="00C33BA6">
        <w:rPr>
          <w:rFonts w:ascii="Arial" w:hAnsi="Arial" w:cs="Arial"/>
          <w:color w:val="000000"/>
          <w:sz w:val="20"/>
          <w:szCs w:val="20"/>
          <w:shd w:val="clear" w:color="auto" w:fill="FFFFFF"/>
        </w:rPr>
        <w:t xml:space="preserve">sequester and uptake iron. </w:t>
      </w:r>
      <w:r w:rsidR="004F212C">
        <w:rPr>
          <w:rFonts w:ascii="Arial" w:hAnsi="Arial" w:cs="Arial"/>
          <w:color w:val="000000"/>
          <w:sz w:val="20"/>
          <w:szCs w:val="20"/>
          <w:shd w:val="clear" w:color="auto" w:fill="FFFFFF"/>
        </w:rPr>
        <w:t>The</w:t>
      </w:r>
      <w:r w:rsidR="00C007EB">
        <w:rPr>
          <w:rFonts w:ascii="Arial" w:hAnsi="Arial" w:cs="Arial"/>
          <w:color w:val="000000"/>
          <w:sz w:val="20"/>
          <w:szCs w:val="20"/>
          <w:shd w:val="clear" w:color="auto" w:fill="FFFFFF"/>
        </w:rPr>
        <w:t xml:space="preserve"> researchers</w:t>
      </w:r>
      <w:r>
        <w:rPr>
          <w:rFonts w:ascii="Arial" w:hAnsi="Arial" w:cs="Arial"/>
          <w:color w:val="000000"/>
          <w:sz w:val="20"/>
          <w:szCs w:val="20"/>
          <w:shd w:val="clear" w:color="auto" w:fill="FFFFFF"/>
        </w:rPr>
        <w:t xml:space="preserve"> conclude that the genes were likely acquired as a unit, modified for eukaryotic gene expression, and maintained by selection to adapt to the highly competitive, iron-limited environment.</w:t>
      </w:r>
      <w:r w:rsidR="004F212C">
        <w:rPr>
          <w:rFonts w:ascii="Arial" w:hAnsi="Arial" w:cs="Arial"/>
          <w:color w:val="000000"/>
          <w:sz w:val="20"/>
          <w:szCs w:val="20"/>
          <w:shd w:val="clear" w:color="auto" w:fill="FFFFFF"/>
        </w:rPr>
        <w:t xml:space="preserve"> These findings expand the possibilities of discovering</w:t>
      </w:r>
      <w:r w:rsidR="00320F6F">
        <w:rPr>
          <w:rFonts w:ascii="Arial" w:hAnsi="Arial" w:cs="Arial"/>
          <w:color w:val="000000"/>
          <w:sz w:val="20"/>
          <w:szCs w:val="20"/>
          <w:shd w:val="clear" w:color="auto" w:fill="FFFFFF"/>
        </w:rPr>
        <w:t xml:space="preserve"> or synthetically transferring</w:t>
      </w:r>
      <w:r w:rsidR="004F212C">
        <w:rPr>
          <w:rFonts w:ascii="Arial" w:hAnsi="Arial" w:cs="Arial"/>
          <w:color w:val="000000"/>
          <w:sz w:val="20"/>
          <w:szCs w:val="20"/>
          <w:shd w:val="clear" w:color="auto" w:fill="FFFFFF"/>
        </w:rPr>
        <w:t xml:space="preserve"> desirable biochemical functions in organisms that may not have been expected to have such functions. Identifying new properties in the vast number of fungal genomes available may result in new strategies for the production of valuable bioproducts and chemicals. </w:t>
      </w:r>
    </w:p>
    <w:p w14:paraId="438B51AA" w14:textId="77777777" w:rsidR="00D749E4" w:rsidRPr="00D749E4" w:rsidRDefault="00D749E4" w:rsidP="00D749E4"/>
    <w:p w14:paraId="4888836D" w14:textId="77777777" w:rsidR="008C337F" w:rsidRPr="004931C3" w:rsidRDefault="008C337F" w:rsidP="008A423F">
      <w:pPr>
        <w:widowControl w:val="0"/>
        <w:autoSpaceDE w:val="0"/>
        <w:autoSpaceDN w:val="0"/>
        <w:adjustRightInd w:val="0"/>
        <w:rPr>
          <w:rFonts w:ascii="Arial" w:hAnsi="Arial" w:cs="Arial"/>
          <w:sz w:val="20"/>
          <w:szCs w:val="20"/>
        </w:rPr>
      </w:pPr>
    </w:p>
    <w:p w14:paraId="191C88CD" w14:textId="463D6011" w:rsidR="007B274B" w:rsidRPr="007B274B" w:rsidRDefault="007B274B" w:rsidP="00B06536">
      <w:pPr>
        <w:spacing w:after="180"/>
        <w:rPr>
          <w:rFonts w:ascii="Arial" w:hAnsi="Arial" w:cs="Arial"/>
          <w:b/>
          <w:bCs/>
          <w:color w:val="686868"/>
          <w:sz w:val="25"/>
          <w:szCs w:val="25"/>
        </w:rPr>
      </w:pPr>
      <w:r w:rsidRPr="007B274B">
        <w:rPr>
          <w:rFonts w:ascii="Arial" w:hAnsi="Arial" w:cs="Arial"/>
          <w:b/>
          <w:bCs/>
          <w:color w:val="686868"/>
          <w:sz w:val="25"/>
          <w:szCs w:val="25"/>
        </w:rPr>
        <w:t>Contact</w:t>
      </w:r>
      <w:r w:rsidR="0026738D">
        <w:rPr>
          <w:rFonts w:ascii="Arial" w:hAnsi="Arial" w:cs="Arial"/>
          <w:b/>
          <w:bCs/>
          <w:color w:val="686868"/>
          <w:sz w:val="25"/>
          <w:szCs w:val="25"/>
        </w:rPr>
        <w:t xml:space="preserve">s (BER </w:t>
      </w:r>
      <w:r w:rsidR="009A66FB">
        <w:rPr>
          <w:rFonts w:ascii="Arial" w:hAnsi="Arial" w:cs="Arial"/>
          <w:b/>
          <w:bCs/>
          <w:color w:val="686868"/>
          <w:sz w:val="25"/>
          <w:szCs w:val="25"/>
        </w:rPr>
        <w:t>PM)</w:t>
      </w:r>
    </w:p>
    <w:p w14:paraId="4B694F98" w14:textId="70C25D4B" w:rsidR="008C337F" w:rsidRPr="008C337F" w:rsidRDefault="005332DD" w:rsidP="00984760">
      <w:pPr>
        <w:spacing w:after="180" w:line="285" w:lineRule="atLeast"/>
        <w:rPr>
          <w:rFonts w:ascii="Arial" w:hAnsi="Arial" w:cs="Arial"/>
          <w:color w:val="363636"/>
          <w:sz w:val="20"/>
          <w:szCs w:val="20"/>
        </w:rPr>
      </w:pPr>
      <w:r>
        <w:rPr>
          <w:rFonts w:ascii="Arial" w:hAnsi="Arial" w:cs="Arial"/>
          <w:color w:val="363636"/>
          <w:sz w:val="20"/>
          <w:szCs w:val="20"/>
        </w:rPr>
        <w:t>N. Kent Peters</w:t>
      </w:r>
      <w:r w:rsidR="007B274B" w:rsidRPr="007B274B">
        <w:rPr>
          <w:rFonts w:ascii="Arial" w:hAnsi="Arial" w:cs="Arial"/>
          <w:color w:val="363636"/>
          <w:sz w:val="20"/>
          <w:szCs w:val="20"/>
        </w:rPr>
        <w:br/>
      </w:r>
      <w:sdt>
        <w:sdtPr>
          <w:rPr>
            <w:rFonts w:ascii="Arial" w:hAnsi="Arial" w:cs="Arial"/>
            <w:color w:val="363636"/>
            <w:sz w:val="20"/>
            <w:szCs w:val="20"/>
          </w:rPr>
          <w:id w:val="-341938883"/>
          <w:placeholder>
            <w:docPart w:val="393D4E8EE6544448A5BF591458BEF488"/>
          </w:placeholder>
        </w:sdtPr>
        <w:sdtEndPr/>
        <w:sdtContent>
          <w:r>
            <w:rPr>
              <w:rFonts w:ascii="Arial" w:hAnsi="Arial" w:cs="Arial"/>
              <w:color w:val="363636"/>
              <w:sz w:val="20"/>
              <w:szCs w:val="20"/>
            </w:rPr>
            <w:t>Program Manager, Office of Biological and Environmental Research</w:t>
          </w:r>
        </w:sdtContent>
      </w:sdt>
      <w:r w:rsidR="007B274B" w:rsidRPr="007B274B">
        <w:rPr>
          <w:rFonts w:ascii="Arial" w:hAnsi="Arial" w:cs="Arial"/>
          <w:color w:val="363636"/>
          <w:sz w:val="20"/>
          <w:szCs w:val="20"/>
        </w:rPr>
        <w:br/>
      </w:r>
      <w:hyperlink r:id="rId11" w:history="1">
        <w:r w:rsidRPr="00C02EF2">
          <w:rPr>
            <w:rStyle w:val="Hyperlink"/>
            <w:rFonts w:ascii="Arial" w:hAnsi="Arial" w:cs="Arial"/>
            <w:sz w:val="20"/>
            <w:szCs w:val="20"/>
          </w:rPr>
          <w:t>kent.peters@science.doe.gov</w:t>
        </w:r>
      </w:hyperlink>
      <w:r>
        <w:rPr>
          <w:rFonts w:ascii="Arial" w:hAnsi="Arial" w:cs="Arial"/>
          <w:color w:val="363636"/>
          <w:sz w:val="20"/>
          <w:szCs w:val="20"/>
        </w:rPr>
        <w:t>, 301-903-5549</w:t>
      </w:r>
      <w:r w:rsidR="009D766D" w:rsidRPr="007B274B">
        <w:rPr>
          <w:rFonts w:ascii="Arial" w:hAnsi="Arial" w:cs="Arial"/>
          <w:color w:val="363636"/>
          <w:sz w:val="20"/>
          <w:szCs w:val="20"/>
        </w:rPr>
        <w:t xml:space="preserve"> </w:t>
      </w:r>
    </w:p>
    <w:p w14:paraId="75454E8E" w14:textId="7DEE8BD1" w:rsidR="00984760" w:rsidRPr="00B145BE" w:rsidRDefault="000A14E7" w:rsidP="00984760">
      <w:pPr>
        <w:spacing w:after="180" w:line="285" w:lineRule="atLeast"/>
        <w:rPr>
          <w:rFonts w:ascii="Arial" w:hAnsi="Arial" w:cs="Arial"/>
          <w:b/>
          <w:color w:val="363636"/>
          <w:sz w:val="25"/>
          <w:szCs w:val="25"/>
        </w:rPr>
      </w:pPr>
      <w:r>
        <w:rPr>
          <w:rFonts w:ascii="Arial" w:hAnsi="Arial" w:cs="Arial"/>
          <w:b/>
          <w:bCs/>
          <w:color w:val="686868"/>
          <w:sz w:val="25"/>
          <w:szCs w:val="25"/>
        </w:rPr>
        <w:t>Corresponding Author</w:t>
      </w:r>
    </w:p>
    <w:p w14:paraId="48B9FFA5" w14:textId="2A7A871E" w:rsidR="006E61C8" w:rsidRPr="00B145BE" w:rsidRDefault="00960F39" w:rsidP="006E61C8">
      <w:pPr>
        <w:spacing w:after="180" w:line="285" w:lineRule="atLeast"/>
        <w:rPr>
          <w:rFonts w:ascii="Arial" w:hAnsi="Arial" w:cs="Arial"/>
          <w:sz w:val="20"/>
          <w:szCs w:val="20"/>
        </w:rPr>
      </w:pPr>
      <w:r>
        <w:rPr>
          <w:rFonts w:ascii="Arial" w:hAnsi="Arial" w:cs="Arial"/>
          <w:color w:val="363636"/>
          <w:sz w:val="20"/>
          <w:szCs w:val="20"/>
        </w:rPr>
        <w:t xml:space="preserve">Chris Todd </w:t>
      </w:r>
      <w:proofErr w:type="spellStart"/>
      <w:r>
        <w:rPr>
          <w:rFonts w:ascii="Arial" w:hAnsi="Arial" w:cs="Arial"/>
          <w:color w:val="363636"/>
          <w:sz w:val="20"/>
          <w:szCs w:val="20"/>
        </w:rPr>
        <w:t>Hittinger</w:t>
      </w:r>
      <w:proofErr w:type="spellEnd"/>
      <w:r w:rsidR="006E61C8" w:rsidRPr="00B145BE">
        <w:rPr>
          <w:rFonts w:ascii="Arial" w:hAnsi="Arial" w:cs="Arial"/>
          <w:color w:val="363636"/>
          <w:sz w:val="20"/>
          <w:szCs w:val="20"/>
        </w:rPr>
        <w:br/>
      </w:r>
      <w:sdt>
        <w:sdtPr>
          <w:rPr>
            <w:rFonts w:ascii="Arial" w:hAnsi="Arial" w:cs="Arial"/>
            <w:color w:val="363636"/>
            <w:sz w:val="20"/>
            <w:szCs w:val="20"/>
          </w:rPr>
          <w:id w:val="2066207065"/>
          <w:placeholder>
            <w:docPart w:val="1C9C5CD74FAE1445B047673C32D6711D"/>
          </w:placeholder>
        </w:sdtPr>
        <w:sdtEndPr/>
        <w:sdtContent>
          <w:r w:rsidR="00635BB5" w:rsidRPr="002F2C1E">
            <w:rPr>
              <w:rFonts w:ascii="Arial" w:hAnsi="Arial" w:cs="Arial"/>
              <w:color w:val="363636"/>
              <w:sz w:val="20"/>
              <w:szCs w:val="20"/>
            </w:rPr>
            <w:t>University of Wisconsin - Madison</w:t>
          </w:r>
        </w:sdtContent>
      </w:sdt>
      <w:r w:rsidR="006E61C8" w:rsidRPr="00B145BE">
        <w:rPr>
          <w:rFonts w:ascii="Arial" w:hAnsi="Arial" w:cs="Arial"/>
          <w:color w:val="363636"/>
          <w:sz w:val="20"/>
          <w:szCs w:val="20"/>
        </w:rPr>
        <w:br/>
      </w:r>
      <w:hyperlink r:id="rId12" w:history="1">
        <w:r w:rsidRPr="000F6AEA">
          <w:rPr>
            <w:rStyle w:val="Hyperlink"/>
            <w:rFonts w:ascii="Arial" w:hAnsi="Arial" w:cs="Arial"/>
            <w:sz w:val="20"/>
            <w:szCs w:val="20"/>
          </w:rPr>
          <w:t>cthittinger@wisc.edu</w:t>
        </w:r>
      </w:hyperlink>
    </w:p>
    <w:p w14:paraId="5CF8DF77" w14:textId="77777777" w:rsidR="00913EB7" w:rsidRPr="00B145BE" w:rsidRDefault="00913EB7" w:rsidP="001A78CD">
      <w:pPr>
        <w:widowControl w:val="0"/>
        <w:autoSpaceDE w:val="0"/>
        <w:autoSpaceDN w:val="0"/>
        <w:adjustRightInd w:val="0"/>
        <w:rPr>
          <w:rFonts w:ascii="Arial" w:hAnsi="Arial" w:cs="Arial"/>
          <w:color w:val="363636"/>
          <w:sz w:val="20"/>
          <w:szCs w:val="20"/>
        </w:rPr>
      </w:pPr>
    </w:p>
    <w:p w14:paraId="0912419E" w14:textId="556F1F43" w:rsidR="00960F39" w:rsidRPr="00960F39" w:rsidRDefault="007B274B" w:rsidP="00960F39">
      <w:pPr>
        <w:widowControl w:val="0"/>
        <w:autoSpaceDE w:val="0"/>
        <w:autoSpaceDN w:val="0"/>
        <w:adjustRightInd w:val="0"/>
        <w:rPr>
          <w:rFonts w:ascii="Arial" w:eastAsiaTheme="minorEastAsia" w:hAnsi="Arial" w:cs="Arial"/>
          <w:sz w:val="20"/>
          <w:szCs w:val="20"/>
        </w:rPr>
      </w:pPr>
      <w:r w:rsidRPr="007B274B">
        <w:rPr>
          <w:rFonts w:ascii="Arial" w:hAnsi="Arial" w:cs="Arial"/>
          <w:b/>
          <w:bCs/>
          <w:color w:val="686868"/>
          <w:sz w:val="25"/>
          <w:szCs w:val="25"/>
        </w:rPr>
        <w:t>Funding</w:t>
      </w:r>
      <w:r w:rsidR="0087701D">
        <w:rPr>
          <w:rFonts w:ascii="Arial" w:hAnsi="Arial" w:cs="Arial"/>
          <w:b/>
          <w:bCs/>
          <w:color w:val="686868"/>
          <w:sz w:val="25"/>
          <w:szCs w:val="25"/>
        </w:rPr>
        <w:br/>
      </w:r>
      <w:r w:rsidR="00960F39" w:rsidRPr="00960F39">
        <w:rPr>
          <w:rFonts w:ascii="Arial" w:eastAsiaTheme="minorEastAsia" w:hAnsi="Arial" w:cs="Arial"/>
          <w:sz w:val="20"/>
          <w:szCs w:val="20"/>
        </w:rPr>
        <w:lastRenderedPageBreak/>
        <w:t xml:space="preserve">This work </w:t>
      </w:r>
      <w:r w:rsidR="00960F39">
        <w:rPr>
          <w:rFonts w:ascii="Arial" w:eastAsiaTheme="minorEastAsia" w:hAnsi="Arial" w:cs="Arial"/>
          <w:sz w:val="20"/>
          <w:szCs w:val="20"/>
        </w:rPr>
        <w:t xml:space="preserve">was </w:t>
      </w:r>
      <w:r w:rsidR="00960F39" w:rsidRPr="00960F39">
        <w:rPr>
          <w:rFonts w:ascii="Arial" w:eastAsiaTheme="minorEastAsia" w:hAnsi="Arial" w:cs="Arial"/>
          <w:sz w:val="20"/>
          <w:szCs w:val="20"/>
        </w:rPr>
        <w:t>supported by the National Science</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Foundation (DEB-1442113 and DEB-1442148),</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the DOE Great Lakes Bioenergy Research Center (DOE BER Office</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of Science DE-SC0018409 and DE-FC02-07ER64494), the USDA National Institute of Food and Agriculture (Hatch Project</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1003258), NIH (NIAID AI105619), a Guggenheim Fellowship</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 xml:space="preserve">a Pew </w:t>
      </w:r>
      <w:r w:rsidR="00C17DC6">
        <w:rPr>
          <w:rFonts w:ascii="Arial" w:eastAsiaTheme="minorEastAsia" w:hAnsi="Arial" w:cs="Arial"/>
          <w:sz w:val="20"/>
          <w:szCs w:val="20"/>
        </w:rPr>
        <w:t>S</w:t>
      </w:r>
      <w:r w:rsidR="00960F39" w:rsidRPr="00960F39">
        <w:rPr>
          <w:rFonts w:ascii="Arial" w:eastAsiaTheme="minorEastAsia" w:hAnsi="Arial" w:cs="Arial"/>
          <w:sz w:val="20"/>
          <w:szCs w:val="20"/>
        </w:rPr>
        <w:t>cholar</w:t>
      </w:r>
      <w:r w:rsidR="00960F39">
        <w:rPr>
          <w:rFonts w:ascii="Arial" w:eastAsiaTheme="minorEastAsia" w:hAnsi="Arial" w:cs="Arial"/>
          <w:sz w:val="20"/>
          <w:szCs w:val="20"/>
        </w:rPr>
        <w:t>ship</w:t>
      </w:r>
      <w:r w:rsidR="00960F39" w:rsidRPr="00960F39">
        <w:rPr>
          <w:rFonts w:ascii="Arial" w:eastAsiaTheme="minorEastAsia" w:hAnsi="Arial" w:cs="Arial"/>
          <w:sz w:val="20"/>
          <w:szCs w:val="20"/>
        </w:rPr>
        <w:t xml:space="preserve"> in the Biomedical Sciences supported by the Pew Charitable Trusts</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a Vilas</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Early Career Investigator</w:t>
      </w:r>
      <w:r w:rsidR="00960F39">
        <w:rPr>
          <w:rFonts w:ascii="Arial" w:eastAsiaTheme="minorEastAsia" w:hAnsi="Arial" w:cs="Arial"/>
          <w:sz w:val="20"/>
          <w:szCs w:val="20"/>
        </w:rPr>
        <w:t xml:space="preserve"> </w:t>
      </w:r>
      <w:r w:rsidR="00C17DC6">
        <w:rPr>
          <w:rFonts w:ascii="Arial" w:eastAsiaTheme="minorEastAsia" w:hAnsi="Arial" w:cs="Arial"/>
          <w:sz w:val="20"/>
          <w:szCs w:val="20"/>
        </w:rPr>
        <w:t>A</w:t>
      </w:r>
      <w:r w:rsidR="00960F39">
        <w:rPr>
          <w:rFonts w:ascii="Arial" w:eastAsiaTheme="minorEastAsia" w:hAnsi="Arial" w:cs="Arial"/>
          <w:sz w:val="20"/>
          <w:szCs w:val="20"/>
        </w:rPr>
        <w:t xml:space="preserve">ward </w:t>
      </w:r>
      <w:r w:rsidR="00960F39" w:rsidRPr="00960F39">
        <w:rPr>
          <w:rFonts w:ascii="Arial" w:eastAsiaTheme="minorEastAsia" w:hAnsi="Arial" w:cs="Arial"/>
          <w:sz w:val="20"/>
          <w:szCs w:val="20"/>
        </w:rPr>
        <w:t xml:space="preserve"> supported by the Vilas</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Trust Estate</w:t>
      </w:r>
      <w:r w:rsidR="00960F39">
        <w:rPr>
          <w:rFonts w:ascii="Arial" w:eastAsiaTheme="minorEastAsia" w:hAnsi="Arial" w:cs="Arial"/>
          <w:sz w:val="20"/>
          <w:szCs w:val="20"/>
        </w:rPr>
        <w:t xml:space="preserve">, and </w:t>
      </w:r>
      <w:r w:rsidR="00960F39" w:rsidRPr="00960F39">
        <w:rPr>
          <w:rFonts w:ascii="Arial" w:eastAsiaTheme="minorEastAsia" w:hAnsi="Arial" w:cs="Arial"/>
          <w:sz w:val="20"/>
          <w:szCs w:val="20"/>
        </w:rPr>
        <w:t>by a NHGRI training grant</w:t>
      </w:r>
      <w:r w:rsidR="00960F39">
        <w:rPr>
          <w:rFonts w:ascii="Arial" w:eastAsiaTheme="minorEastAsia" w:hAnsi="Arial" w:cs="Arial"/>
          <w:sz w:val="20"/>
          <w:szCs w:val="20"/>
        </w:rPr>
        <w:t xml:space="preserve"> </w:t>
      </w:r>
      <w:r w:rsidR="00960F39" w:rsidRPr="00960F39">
        <w:rPr>
          <w:rFonts w:ascii="Arial" w:eastAsiaTheme="minorEastAsia" w:hAnsi="Arial" w:cs="Arial"/>
          <w:sz w:val="20"/>
          <w:szCs w:val="20"/>
        </w:rPr>
        <w:t>to the Genomic Sciences Training Program (5T32HG002760).</w:t>
      </w:r>
    </w:p>
    <w:p w14:paraId="0737A780" w14:textId="18FA958D" w:rsidR="001A78CD" w:rsidRPr="00960F39" w:rsidRDefault="001A78CD" w:rsidP="001A78CD">
      <w:pPr>
        <w:widowControl w:val="0"/>
        <w:autoSpaceDE w:val="0"/>
        <w:autoSpaceDN w:val="0"/>
        <w:adjustRightInd w:val="0"/>
        <w:rPr>
          <w:rFonts w:ascii="Arial" w:hAnsi="Arial" w:cs="Arial"/>
          <w:sz w:val="20"/>
          <w:szCs w:val="20"/>
        </w:rPr>
      </w:pPr>
    </w:p>
    <w:p w14:paraId="6047F2ED" w14:textId="77777777" w:rsidR="008C337F" w:rsidRPr="00960F39" w:rsidRDefault="008C337F" w:rsidP="001A78CD">
      <w:pPr>
        <w:widowControl w:val="0"/>
        <w:autoSpaceDE w:val="0"/>
        <w:autoSpaceDN w:val="0"/>
        <w:adjustRightInd w:val="0"/>
        <w:rPr>
          <w:rFonts w:ascii="Arial" w:hAnsi="Arial" w:cs="Arial"/>
          <w:sz w:val="20"/>
          <w:szCs w:val="20"/>
        </w:rPr>
      </w:pPr>
    </w:p>
    <w:p w14:paraId="0035373B" w14:textId="4C70A86F" w:rsidR="00984760" w:rsidRPr="00B145BE" w:rsidRDefault="008C337F" w:rsidP="00984760">
      <w:pPr>
        <w:widowControl w:val="0"/>
        <w:autoSpaceDE w:val="0"/>
        <w:autoSpaceDN w:val="0"/>
        <w:adjustRightInd w:val="0"/>
        <w:rPr>
          <w:rFonts w:ascii="Arial" w:hAnsi="Arial" w:cs="Arial"/>
          <w:b/>
          <w:bCs/>
          <w:sz w:val="25"/>
          <w:szCs w:val="25"/>
        </w:rPr>
      </w:pPr>
      <w:r>
        <w:rPr>
          <w:rFonts w:ascii="Arial" w:hAnsi="Arial" w:cs="Arial"/>
          <w:b/>
          <w:bCs/>
          <w:color w:val="686868"/>
          <w:sz w:val="25"/>
          <w:szCs w:val="25"/>
        </w:rPr>
        <w:t>Publications</w:t>
      </w:r>
      <w:r w:rsidRPr="00B145BE">
        <w:rPr>
          <w:rFonts w:ascii="Arial" w:hAnsi="Arial" w:cs="Arial"/>
          <w:b/>
          <w:bCs/>
          <w:sz w:val="25"/>
          <w:szCs w:val="25"/>
        </w:rPr>
        <w:t xml:space="preserve"> </w:t>
      </w:r>
    </w:p>
    <w:p w14:paraId="4447ECED" w14:textId="00279957" w:rsidR="00B43FE7" w:rsidRPr="00960F39" w:rsidRDefault="00960F39" w:rsidP="00F92BB6">
      <w:pPr>
        <w:rPr>
          <w:rFonts w:ascii="Arial" w:hAnsi="Arial" w:cs="Arial"/>
          <w:color w:val="000000" w:themeColor="text1"/>
          <w:sz w:val="20"/>
          <w:szCs w:val="20"/>
          <w:lang w:eastAsia="zh-CN"/>
        </w:rPr>
      </w:pPr>
      <w:proofErr w:type="spellStart"/>
      <w:r w:rsidRPr="00960F39">
        <w:rPr>
          <w:rFonts w:ascii="Arial" w:hAnsi="Arial" w:cs="Arial"/>
          <w:color w:val="000000" w:themeColor="text1"/>
          <w:sz w:val="20"/>
          <w:szCs w:val="20"/>
          <w:lang w:val="fr-FR"/>
        </w:rPr>
        <w:t>Kominek</w:t>
      </w:r>
      <w:proofErr w:type="spellEnd"/>
      <w:r w:rsidRPr="00960F39">
        <w:rPr>
          <w:rFonts w:ascii="Arial" w:hAnsi="Arial" w:cs="Arial"/>
          <w:color w:val="000000" w:themeColor="text1"/>
          <w:sz w:val="20"/>
          <w:szCs w:val="20"/>
          <w:lang w:val="fr-FR"/>
        </w:rPr>
        <w:t xml:space="preserve">, J. </w:t>
      </w:r>
      <w:r w:rsidRPr="00960F39">
        <w:rPr>
          <w:rFonts w:ascii="Arial" w:hAnsi="Arial" w:cs="Arial"/>
          <w:i/>
          <w:iCs/>
          <w:color w:val="000000" w:themeColor="text1"/>
          <w:sz w:val="20"/>
          <w:szCs w:val="20"/>
          <w:lang w:val="fr-FR"/>
        </w:rPr>
        <w:t>et al.</w:t>
      </w:r>
      <w:r w:rsidRPr="00960F39">
        <w:rPr>
          <w:rFonts w:ascii="Arial" w:hAnsi="Arial" w:cs="Arial"/>
          <w:color w:val="000000" w:themeColor="text1"/>
          <w:sz w:val="20"/>
          <w:szCs w:val="20"/>
          <w:lang w:val="fr-FR"/>
        </w:rPr>
        <w:t xml:space="preserve"> </w:t>
      </w:r>
      <w:r w:rsidRPr="00960F39">
        <w:rPr>
          <w:rFonts w:ascii="Arial" w:hAnsi="Arial" w:cs="Arial"/>
          <w:color w:val="000000" w:themeColor="text1"/>
          <w:sz w:val="20"/>
          <w:szCs w:val="20"/>
        </w:rPr>
        <w:t xml:space="preserve">“Eukaryotic Acquisition of a Bacterial Operon.” </w:t>
      </w:r>
      <w:r w:rsidRPr="00960F39">
        <w:rPr>
          <w:rFonts w:ascii="Arial" w:hAnsi="Arial" w:cs="Arial"/>
          <w:i/>
          <w:iCs/>
          <w:color w:val="000000" w:themeColor="text1"/>
          <w:sz w:val="20"/>
          <w:szCs w:val="20"/>
        </w:rPr>
        <w:t xml:space="preserve">Cell </w:t>
      </w:r>
      <w:r w:rsidRPr="00960F39">
        <w:rPr>
          <w:rFonts w:ascii="Arial" w:hAnsi="Arial" w:cs="Arial"/>
          <w:b/>
          <w:bCs/>
          <w:color w:val="000000" w:themeColor="text1"/>
          <w:sz w:val="20"/>
          <w:szCs w:val="20"/>
        </w:rPr>
        <w:t>176</w:t>
      </w:r>
      <w:r w:rsidRPr="00960F39">
        <w:rPr>
          <w:rFonts w:ascii="Arial" w:hAnsi="Arial" w:cs="Arial"/>
          <w:color w:val="000000" w:themeColor="text1"/>
          <w:sz w:val="20"/>
          <w:szCs w:val="20"/>
        </w:rPr>
        <w:t>, 1</w:t>
      </w:r>
      <w:r w:rsidR="00CC1CA6">
        <w:rPr>
          <w:rFonts w:ascii="Arial" w:hAnsi="Arial" w:cs="Arial"/>
          <w:color w:val="000000" w:themeColor="text1"/>
          <w:sz w:val="20"/>
          <w:szCs w:val="20"/>
        </w:rPr>
        <w:t>356-1366</w:t>
      </w:r>
      <w:r w:rsidRPr="00960F39">
        <w:rPr>
          <w:rFonts w:ascii="Arial" w:hAnsi="Arial" w:cs="Arial"/>
          <w:color w:val="000000" w:themeColor="text1"/>
          <w:sz w:val="20"/>
          <w:szCs w:val="20"/>
        </w:rPr>
        <w:t xml:space="preserve"> (2019) [DOI: 10.1016/j.cell.2019.01.034]. </w:t>
      </w:r>
    </w:p>
    <w:p w14:paraId="47F62B84" w14:textId="77777777" w:rsidR="00E86A49" w:rsidRPr="00960F39" w:rsidRDefault="00E86A49" w:rsidP="00913EB7">
      <w:pPr>
        <w:widowControl w:val="0"/>
        <w:autoSpaceDE w:val="0"/>
        <w:autoSpaceDN w:val="0"/>
        <w:adjustRightInd w:val="0"/>
        <w:rPr>
          <w:rFonts w:ascii="Arial" w:hAnsi="Arial" w:cs="Arial"/>
          <w:sz w:val="20"/>
          <w:szCs w:val="20"/>
        </w:rPr>
      </w:pPr>
    </w:p>
    <w:p w14:paraId="751908B6" w14:textId="77777777" w:rsidR="008C337F" w:rsidRPr="00960F39" w:rsidRDefault="008C337F" w:rsidP="00B43FE7">
      <w:pPr>
        <w:widowControl w:val="0"/>
        <w:autoSpaceDE w:val="0"/>
        <w:autoSpaceDN w:val="0"/>
        <w:adjustRightInd w:val="0"/>
        <w:rPr>
          <w:rFonts w:ascii="Arial" w:hAnsi="Arial" w:cs="Arial"/>
          <w:b/>
          <w:bCs/>
          <w:color w:val="686868"/>
          <w:sz w:val="20"/>
          <w:szCs w:val="20"/>
        </w:rPr>
      </w:pPr>
    </w:p>
    <w:p w14:paraId="79443C06" w14:textId="6B81FECE" w:rsidR="00B43FE7" w:rsidRDefault="00984760" w:rsidP="00B43FE7">
      <w:pPr>
        <w:widowControl w:val="0"/>
        <w:autoSpaceDE w:val="0"/>
        <w:autoSpaceDN w:val="0"/>
        <w:adjustRightInd w:val="0"/>
      </w:pPr>
      <w:r w:rsidRPr="007B274B">
        <w:rPr>
          <w:rFonts w:ascii="Arial" w:hAnsi="Arial" w:cs="Arial"/>
          <w:b/>
          <w:bCs/>
          <w:color w:val="686868"/>
          <w:sz w:val="25"/>
          <w:szCs w:val="25"/>
        </w:rPr>
        <w:t>Related Links</w:t>
      </w:r>
    </w:p>
    <w:p w14:paraId="6187B4C4" w14:textId="68905CA4" w:rsidR="00960F39" w:rsidRDefault="000A14E7" w:rsidP="00984760">
      <w:pPr>
        <w:spacing w:after="120"/>
        <w:rPr>
          <w:rStyle w:val="Hyperlink"/>
          <w:rFonts w:ascii="Arial" w:hAnsi="Arial" w:cs="Arial"/>
          <w:sz w:val="20"/>
          <w:szCs w:val="20"/>
        </w:rPr>
      </w:pPr>
      <w:hyperlink r:id="rId13" w:history="1">
        <w:r w:rsidRPr="00012BC1">
          <w:rPr>
            <w:rStyle w:val="Hyperlink"/>
            <w:rFonts w:ascii="Arial" w:hAnsi="Arial" w:cs="Arial"/>
            <w:sz w:val="20"/>
            <w:szCs w:val="20"/>
          </w:rPr>
          <w:t>https://www.cell.com/cell/fulltext/S0092-8674(19)30097-2</w:t>
        </w:r>
      </w:hyperlink>
    </w:p>
    <w:p w14:paraId="3F309CF2" w14:textId="5B4C5FD2" w:rsidR="000A14E7" w:rsidRDefault="000A14E7" w:rsidP="00984760">
      <w:pPr>
        <w:spacing w:after="120"/>
        <w:rPr>
          <w:rStyle w:val="Hyperlink"/>
          <w:rFonts w:ascii="Arial" w:hAnsi="Arial" w:cs="Arial"/>
          <w:sz w:val="20"/>
          <w:szCs w:val="20"/>
        </w:rPr>
      </w:pPr>
      <w:r w:rsidRPr="000A14E7">
        <w:rPr>
          <w:rStyle w:val="Hyperlink"/>
          <w:rFonts w:ascii="Arial" w:hAnsi="Arial" w:cs="Arial"/>
          <w:sz w:val="20"/>
          <w:szCs w:val="20"/>
        </w:rPr>
        <w:t>https://news.wisc.edu/yeasts-reach-across-tree-of-life-to-domesticate-suite-of-bacterial-genes/</w:t>
      </w:r>
      <w:bookmarkStart w:id="0" w:name="_GoBack"/>
      <w:bookmarkEnd w:id="0"/>
    </w:p>
    <w:p w14:paraId="59D25E10" w14:textId="77777777" w:rsidR="00BF231C" w:rsidRPr="00082CE2" w:rsidRDefault="00BF231C" w:rsidP="00984760">
      <w:pPr>
        <w:spacing w:after="120"/>
        <w:rPr>
          <w:rFonts w:ascii="Arial" w:hAnsi="Arial" w:cs="Arial"/>
          <w:sz w:val="20"/>
          <w:szCs w:val="20"/>
        </w:rPr>
      </w:pPr>
    </w:p>
    <w:p w14:paraId="7E04F800" w14:textId="66A2D8F3" w:rsidR="00984760" w:rsidRDefault="00984760" w:rsidP="00984760">
      <w:pPr>
        <w:spacing w:after="120"/>
        <w:rPr>
          <w:rFonts w:ascii="Arial" w:hAnsi="Arial" w:cs="Arial"/>
          <w:b/>
          <w:bCs/>
          <w:color w:val="686868"/>
          <w:sz w:val="25"/>
          <w:szCs w:val="25"/>
        </w:rPr>
      </w:pPr>
      <w:r>
        <w:rPr>
          <w:rFonts w:ascii="Arial"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rPr>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193C3" w14:textId="77777777" w:rsidR="001C3ABA" w:rsidRDefault="001C3ABA" w:rsidP="000B4810">
      <w:r>
        <w:separator/>
      </w:r>
    </w:p>
  </w:endnote>
  <w:endnote w:type="continuationSeparator" w:id="0">
    <w:p w14:paraId="22367656" w14:textId="77777777" w:rsidR="001C3ABA" w:rsidRDefault="001C3ABA" w:rsidP="000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F008D" w14:textId="77777777" w:rsidR="001C3ABA" w:rsidRDefault="001C3ABA" w:rsidP="000B4810">
      <w:r>
        <w:separator/>
      </w:r>
    </w:p>
  </w:footnote>
  <w:footnote w:type="continuationSeparator" w:id="0">
    <w:p w14:paraId="34389A46" w14:textId="77777777" w:rsidR="001C3ABA" w:rsidRDefault="001C3ABA" w:rsidP="000B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3FCEADCE" w14:textId="4543AACC" w:rsidR="00B80AD3" w:rsidRPr="00CC2AC5" w:rsidRDefault="00B80AD3"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040DA"/>
    <w:rsid w:val="00005941"/>
    <w:rsid w:val="00015CE8"/>
    <w:rsid w:val="00015D92"/>
    <w:rsid w:val="00016807"/>
    <w:rsid w:val="00023AB5"/>
    <w:rsid w:val="00024F17"/>
    <w:rsid w:val="00027552"/>
    <w:rsid w:val="00036E3F"/>
    <w:rsid w:val="00044254"/>
    <w:rsid w:val="00046418"/>
    <w:rsid w:val="00047853"/>
    <w:rsid w:val="00047DF9"/>
    <w:rsid w:val="00047E65"/>
    <w:rsid w:val="00050EFF"/>
    <w:rsid w:val="00052DD1"/>
    <w:rsid w:val="000551B6"/>
    <w:rsid w:val="0006375A"/>
    <w:rsid w:val="00067444"/>
    <w:rsid w:val="00067764"/>
    <w:rsid w:val="000702EC"/>
    <w:rsid w:val="00070C0A"/>
    <w:rsid w:val="00073F7F"/>
    <w:rsid w:val="00077E2E"/>
    <w:rsid w:val="00080336"/>
    <w:rsid w:val="0008165F"/>
    <w:rsid w:val="00082CE2"/>
    <w:rsid w:val="0008316D"/>
    <w:rsid w:val="00084808"/>
    <w:rsid w:val="00086CA2"/>
    <w:rsid w:val="00094C20"/>
    <w:rsid w:val="000A0DAF"/>
    <w:rsid w:val="000A14E7"/>
    <w:rsid w:val="000A6139"/>
    <w:rsid w:val="000B1934"/>
    <w:rsid w:val="000B2858"/>
    <w:rsid w:val="000B4810"/>
    <w:rsid w:val="000B484E"/>
    <w:rsid w:val="000C0BC5"/>
    <w:rsid w:val="000C7654"/>
    <w:rsid w:val="000D20F9"/>
    <w:rsid w:val="000D40C8"/>
    <w:rsid w:val="000D498A"/>
    <w:rsid w:val="000D76AE"/>
    <w:rsid w:val="000E0997"/>
    <w:rsid w:val="000E1A1B"/>
    <w:rsid w:val="000E4076"/>
    <w:rsid w:val="000E4A35"/>
    <w:rsid w:val="000E5C70"/>
    <w:rsid w:val="000E66C4"/>
    <w:rsid w:val="000F22D3"/>
    <w:rsid w:val="000F2750"/>
    <w:rsid w:val="000F6F58"/>
    <w:rsid w:val="001014F7"/>
    <w:rsid w:val="0011329C"/>
    <w:rsid w:val="001146E2"/>
    <w:rsid w:val="0011647C"/>
    <w:rsid w:val="001170AA"/>
    <w:rsid w:val="001269D6"/>
    <w:rsid w:val="0013113B"/>
    <w:rsid w:val="0013450F"/>
    <w:rsid w:val="00137504"/>
    <w:rsid w:val="00140BAC"/>
    <w:rsid w:val="001428C1"/>
    <w:rsid w:val="00146098"/>
    <w:rsid w:val="00152351"/>
    <w:rsid w:val="001554F9"/>
    <w:rsid w:val="00157E56"/>
    <w:rsid w:val="00163BF7"/>
    <w:rsid w:val="001658A3"/>
    <w:rsid w:val="0016626D"/>
    <w:rsid w:val="00171166"/>
    <w:rsid w:val="00173E53"/>
    <w:rsid w:val="00175E67"/>
    <w:rsid w:val="001801DB"/>
    <w:rsid w:val="00192A66"/>
    <w:rsid w:val="0019309B"/>
    <w:rsid w:val="001A2094"/>
    <w:rsid w:val="001A2698"/>
    <w:rsid w:val="001A2CBE"/>
    <w:rsid w:val="001A3912"/>
    <w:rsid w:val="001A4F71"/>
    <w:rsid w:val="001A586C"/>
    <w:rsid w:val="001A746A"/>
    <w:rsid w:val="001A78CD"/>
    <w:rsid w:val="001B3229"/>
    <w:rsid w:val="001B4133"/>
    <w:rsid w:val="001B7B10"/>
    <w:rsid w:val="001C1D21"/>
    <w:rsid w:val="001C28D0"/>
    <w:rsid w:val="001C3ABA"/>
    <w:rsid w:val="001D1BD5"/>
    <w:rsid w:val="001D23B9"/>
    <w:rsid w:val="001D66F0"/>
    <w:rsid w:val="001E3665"/>
    <w:rsid w:val="001F1C4A"/>
    <w:rsid w:val="001F4F2C"/>
    <w:rsid w:val="001F5864"/>
    <w:rsid w:val="0020439D"/>
    <w:rsid w:val="00210229"/>
    <w:rsid w:val="002119E5"/>
    <w:rsid w:val="00211CC7"/>
    <w:rsid w:val="0021623B"/>
    <w:rsid w:val="00216705"/>
    <w:rsid w:val="00226583"/>
    <w:rsid w:val="00226665"/>
    <w:rsid w:val="002328E7"/>
    <w:rsid w:val="00233DC8"/>
    <w:rsid w:val="00247EA0"/>
    <w:rsid w:val="00252EC2"/>
    <w:rsid w:val="0025497A"/>
    <w:rsid w:val="00257E2C"/>
    <w:rsid w:val="00261BB8"/>
    <w:rsid w:val="0026353A"/>
    <w:rsid w:val="0026391F"/>
    <w:rsid w:val="0026738D"/>
    <w:rsid w:val="00271149"/>
    <w:rsid w:val="00274E19"/>
    <w:rsid w:val="002859BA"/>
    <w:rsid w:val="00290B1F"/>
    <w:rsid w:val="00297D0A"/>
    <w:rsid w:val="002A4086"/>
    <w:rsid w:val="002A5A42"/>
    <w:rsid w:val="002A7287"/>
    <w:rsid w:val="002A79E7"/>
    <w:rsid w:val="002B5FA7"/>
    <w:rsid w:val="002C14C6"/>
    <w:rsid w:val="002C3836"/>
    <w:rsid w:val="002C40C6"/>
    <w:rsid w:val="002D32D0"/>
    <w:rsid w:val="002D4604"/>
    <w:rsid w:val="002D5D75"/>
    <w:rsid w:val="002D6C39"/>
    <w:rsid w:val="002E2C29"/>
    <w:rsid w:val="002E42A2"/>
    <w:rsid w:val="002E58C5"/>
    <w:rsid w:val="002F2771"/>
    <w:rsid w:val="002F2C1E"/>
    <w:rsid w:val="002F4910"/>
    <w:rsid w:val="002F5604"/>
    <w:rsid w:val="002F5B5E"/>
    <w:rsid w:val="002F7D5D"/>
    <w:rsid w:val="00303AB9"/>
    <w:rsid w:val="0030496C"/>
    <w:rsid w:val="00314636"/>
    <w:rsid w:val="00315F10"/>
    <w:rsid w:val="00317B73"/>
    <w:rsid w:val="00320F6F"/>
    <w:rsid w:val="003224CD"/>
    <w:rsid w:val="00333723"/>
    <w:rsid w:val="00334F78"/>
    <w:rsid w:val="00336C25"/>
    <w:rsid w:val="00337F48"/>
    <w:rsid w:val="00350866"/>
    <w:rsid w:val="00352C6D"/>
    <w:rsid w:val="00352DEB"/>
    <w:rsid w:val="00352F4A"/>
    <w:rsid w:val="00355AA5"/>
    <w:rsid w:val="00355F66"/>
    <w:rsid w:val="00356030"/>
    <w:rsid w:val="00357450"/>
    <w:rsid w:val="00364340"/>
    <w:rsid w:val="00374E8D"/>
    <w:rsid w:val="00383BB6"/>
    <w:rsid w:val="003874C0"/>
    <w:rsid w:val="0039056C"/>
    <w:rsid w:val="003928CC"/>
    <w:rsid w:val="00396832"/>
    <w:rsid w:val="003A0862"/>
    <w:rsid w:val="003A0B20"/>
    <w:rsid w:val="003A19B6"/>
    <w:rsid w:val="003A2B74"/>
    <w:rsid w:val="003A462A"/>
    <w:rsid w:val="003A5EA8"/>
    <w:rsid w:val="003B0C82"/>
    <w:rsid w:val="003C14CC"/>
    <w:rsid w:val="003C39C7"/>
    <w:rsid w:val="003C4537"/>
    <w:rsid w:val="003D0E9C"/>
    <w:rsid w:val="003D24E4"/>
    <w:rsid w:val="003D433D"/>
    <w:rsid w:val="003E14AC"/>
    <w:rsid w:val="003E36E5"/>
    <w:rsid w:val="003E3F12"/>
    <w:rsid w:val="003F0712"/>
    <w:rsid w:val="003F2948"/>
    <w:rsid w:val="003F31F3"/>
    <w:rsid w:val="00402AC0"/>
    <w:rsid w:val="00402C8A"/>
    <w:rsid w:val="004057A1"/>
    <w:rsid w:val="00405FA7"/>
    <w:rsid w:val="004064F2"/>
    <w:rsid w:val="00407387"/>
    <w:rsid w:val="00407FC7"/>
    <w:rsid w:val="004126D3"/>
    <w:rsid w:val="00412A45"/>
    <w:rsid w:val="00414AF5"/>
    <w:rsid w:val="00416FA1"/>
    <w:rsid w:val="00422CBD"/>
    <w:rsid w:val="00423C8C"/>
    <w:rsid w:val="0042647A"/>
    <w:rsid w:val="004323DD"/>
    <w:rsid w:val="004370DD"/>
    <w:rsid w:val="00437757"/>
    <w:rsid w:val="00437F1C"/>
    <w:rsid w:val="004413D5"/>
    <w:rsid w:val="00441F59"/>
    <w:rsid w:val="0044781B"/>
    <w:rsid w:val="00451936"/>
    <w:rsid w:val="00452851"/>
    <w:rsid w:val="00455DE0"/>
    <w:rsid w:val="00466D6D"/>
    <w:rsid w:val="0047010E"/>
    <w:rsid w:val="0047291F"/>
    <w:rsid w:val="00476C43"/>
    <w:rsid w:val="004843A2"/>
    <w:rsid w:val="00484F57"/>
    <w:rsid w:val="00485FC2"/>
    <w:rsid w:val="00486460"/>
    <w:rsid w:val="0049156D"/>
    <w:rsid w:val="004919C4"/>
    <w:rsid w:val="00491B5B"/>
    <w:rsid w:val="00492815"/>
    <w:rsid w:val="004931C3"/>
    <w:rsid w:val="0049384E"/>
    <w:rsid w:val="00494BF0"/>
    <w:rsid w:val="00497DAD"/>
    <w:rsid w:val="004A0B70"/>
    <w:rsid w:val="004A0FEC"/>
    <w:rsid w:val="004A2D38"/>
    <w:rsid w:val="004A2E5D"/>
    <w:rsid w:val="004A5BA5"/>
    <w:rsid w:val="004A6269"/>
    <w:rsid w:val="004B0B77"/>
    <w:rsid w:val="004B0F1E"/>
    <w:rsid w:val="004B3683"/>
    <w:rsid w:val="004B4AFE"/>
    <w:rsid w:val="004B500E"/>
    <w:rsid w:val="004B69CE"/>
    <w:rsid w:val="004C1C72"/>
    <w:rsid w:val="004C25D6"/>
    <w:rsid w:val="004C2BD8"/>
    <w:rsid w:val="004C43B5"/>
    <w:rsid w:val="004C486B"/>
    <w:rsid w:val="004C5F8D"/>
    <w:rsid w:val="004D0411"/>
    <w:rsid w:val="004D1BB8"/>
    <w:rsid w:val="004D242E"/>
    <w:rsid w:val="004D79A7"/>
    <w:rsid w:val="004E0F4C"/>
    <w:rsid w:val="004E367C"/>
    <w:rsid w:val="004F0E02"/>
    <w:rsid w:val="004F212C"/>
    <w:rsid w:val="004F42BF"/>
    <w:rsid w:val="004F5A80"/>
    <w:rsid w:val="004F5A91"/>
    <w:rsid w:val="004F643D"/>
    <w:rsid w:val="004F7C1D"/>
    <w:rsid w:val="00500309"/>
    <w:rsid w:val="00500BB6"/>
    <w:rsid w:val="00504CB6"/>
    <w:rsid w:val="005105F5"/>
    <w:rsid w:val="00512177"/>
    <w:rsid w:val="005248D2"/>
    <w:rsid w:val="00525A47"/>
    <w:rsid w:val="00530935"/>
    <w:rsid w:val="00532931"/>
    <w:rsid w:val="005332DD"/>
    <w:rsid w:val="00535DFF"/>
    <w:rsid w:val="005409B8"/>
    <w:rsid w:val="00541FFF"/>
    <w:rsid w:val="00544BD7"/>
    <w:rsid w:val="005504B7"/>
    <w:rsid w:val="00554BD1"/>
    <w:rsid w:val="005559D8"/>
    <w:rsid w:val="005567C5"/>
    <w:rsid w:val="00557625"/>
    <w:rsid w:val="0056058E"/>
    <w:rsid w:val="00562AD0"/>
    <w:rsid w:val="005631F9"/>
    <w:rsid w:val="005645DC"/>
    <w:rsid w:val="00567AA4"/>
    <w:rsid w:val="00570E0C"/>
    <w:rsid w:val="00571717"/>
    <w:rsid w:val="00571E7D"/>
    <w:rsid w:val="005802D5"/>
    <w:rsid w:val="005819FC"/>
    <w:rsid w:val="00583073"/>
    <w:rsid w:val="00585456"/>
    <w:rsid w:val="0058616F"/>
    <w:rsid w:val="00586D8A"/>
    <w:rsid w:val="00587668"/>
    <w:rsid w:val="00593254"/>
    <w:rsid w:val="00595F59"/>
    <w:rsid w:val="005977F0"/>
    <w:rsid w:val="005A2E50"/>
    <w:rsid w:val="005A3AA6"/>
    <w:rsid w:val="005B2A3A"/>
    <w:rsid w:val="005B572A"/>
    <w:rsid w:val="005C1370"/>
    <w:rsid w:val="005C20FC"/>
    <w:rsid w:val="005C4E24"/>
    <w:rsid w:val="005C6BBA"/>
    <w:rsid w:val="005C7367"/>
    <w:rsid w:val="005D0B6F"/>
    <w:rsid w:val="005D36EB"/>
    <w:rsid w:val="005D4731"/>
    <w:rsid w:val="005D768F"/>
    <w:rsid w:val="005E1B75"/>
    <w:rsid w:val="005E2DC4"/>
    <w:rsid w:val="005E5DD6"/>
    <w:rsid w:val="005E643A"/>
    <w:rsid w:val="005E748C"/>
    <w:rsid w:val="005E7B64"/>
    <w:rsid w:val="005F522C"/>
    <w:rsid w:val="005F564A"/>
    <w:rsid w:val="005F7FC7"/>
    <w:rsid w:val="00600E0B"/>
    <w:rsid w:val="0060565C"/>
    <w:rsid w:val="00606718"/>
    <w:rsid w:val="0060698E"/>
    <w:rsid w:val="00611090"/>
    <w:rsid w:val="006130AE"/>
    <w:rsid w:val="00613F89"/>
    <w:rsid w:val="0061661F"/>
    <w:rsid w:val="0062193D"/>
    <w:rsid w:val="0062442A"/>
    <w:rsid w:val="00624D8B"/>
    <w:rsid w:val="006325A9"/>
    <w:rsid w:val="00635BB5"/>
    <w:rsid w:val="00636AC8"/>
    <w:rsid w:val="00636FEB"/>
    <w:rsid w:val="00640391"/>
    <w:rsid w:val="006422B9"/>
    <w:rsid w:val="00642680"/>
    <w:rsid w:val="0064473C"/>
    <w:rsid w:val="00646449"/>
    <w:rsid w:val="00646A02"/>
    <w:rsid w:val="006542B3"/>
    <w:rsid w:val="006543A6"/>
    <w:rsid w:val="00654AFD"/>
    <w:rsid w:val="006572A9"/>
    <w:rsid w:val="006605E3"/>
    <w:rsid w:val="00660631"/>
    <w:rsid w:val="00665232"/>
    <w:rsid w:val="0067240D"/>
    <w:rsid w:val="0067250D"/>
    <w:rsid w:val="00673449"/>
    <w:rsid w:val="00674F09"/>
    <w:rsid w:val="00675369"/>
    <w:rsid w:val="0068372E"/>
    <w:rsid w:val="00683D02"/>
    <w:rsid w:val="006870F3"/>
    <w:rsid w:val="0069026B"/>
    <w:rsid w:val="00693E24"/>
    <w:rsid w:val="00693E3D"/>
    <w:rsid w:val="006961DD"/>
    <w:rsid w:val="006A1C31"/>
    <w:rsid w:val="006A2FA5"/>
    <w:rsid w:val="006A40D4"/>
    <w:rsid w:val="006A4EB4"/>
    <w:rsid w:val="006A568A"/>
    <w:rsid w:val="006A6829"/>
    <w:rsid w:val="006B25F6"/>
    <w:rsid w:val="006B381E"/>
    <w:rsid w:val="006B4E3B"/>
    <w:rsid w:val="006B749A"/>
    <w:rsid w:val="006C43C8"/>
    <w:rsid w:val="006C4657"/>
    <w:rsid w:val="006C6B37"/>
    <w:rsid w:val="006C7C12"/>
    <w:rsid w:val="006D4699"/>
    <w:rsid w:val="006D6D95"/>
    <w:rsid w:val="006E0823"/>
    <w:rsid w:val="006E12E9"/>
    <w:rsid w:val="006E42CC"/>
    <w:rsid w:val="006E61C8"/>
    <w:rsid w:val="006F0B8C"/>
    <w:rsid w:val="006F1E1F"/>
    <w:rsid w:val="006F293F"/>
    <w:rsid w:val="006F431A"/>
    <w:rsid w:val="006F7D7C"/>
    <w:rsid w:val="00701106"/>
    <w:rsid w:val="0070458D"/>
    <w:rsid w:val="007058AA"/>
    <w:rsid w:val="00710098"/>
    <w:rsid w:val="00711982"/>
    <w:rsid w:val="00714188"/>
    <w:rsid w:val="00716D69"/>
    <w:rsid w:val="00721BF0"/>
    <w:rsid w:val="00724DBC"/>
    <w:rsid w:val="00724FF3"/>
    <w:rsid w:val="0072620F"/>
    <w:rsid w:val="00733489"/>
    <w:rsid w:val="007347B5"/>
    <w:rsid w:val="0074043E"/>
    <w:rsid w:val="007432D1"/>
    <w:rsid w:val="00745A65"/>
    <w:rsid w:val="0074746D"/>
    <w:rsid w:val="00747994"/>
    <w:rsid w:val="00750590"/>
    <w:rsid w:val="00754390"/>
    <w:rsid w:val="00754A3B"/>
    <w:rsid w:val="007613CC"/>
    <w:rsid w:val="00765CF9"/>
    <w:rsid w:val="007675A9"/>
    <w:rsid w:val="007727EF"/>
    <w:rsid w:val="00774283"/>
    <w:rsid w:val="00775E23"/>
    <w:rsid w:val="0078735F"/>
    <w:rsid w:val="00793A58"/>
    <w:rsid w:val="007A0360"/>
    <w:rsid w:val="007A2C58"/>
    <w:rsid w:val="007A61C0"/>
    <w:rsid w:val="007A651D"/>
    <w:rsid w:val="007B274B"/>
    <w:rsid w:val="007B4A35"/>
    <w:rsid w:val="007B53AA"/>
    <w:rsid w:val="007B56EF"/>
    <w:rsid w:val="007B738D"/>
    <w:rsid w:val="007C011F"/>
    <w:rsid w:val="007C1100"/>
    <w:rsid w:val="007C2943"/>
    <w:rsid w:val="007C52C5"/>
    <w:rsid w:val="007C6090"/>
    <w:rsid w:val="007D0D7C"/>
    <w:rsid w:val="007D5555"/>
    <w:rsid w:val="007D5911"/>
    <w:rsid w:val="007E14CE"/>
    <w:rsid w:val="007E27DB"/>
    <w:rsid w:val="007E6667"/>
    <w:rsid w:val="007E68EC"/>
    <w:rsid w:val="007F2A8A"/>
    <w:rsid w:val="007F314B"/>
    <w:rsid w:val="007F7F24"/>
    <w:rsid w:val="00801572"/>
    <w:rsid w:val="00802BE9"/>
    <w:rsid w:val="00805D2E"/>
    <w:rsid w:val="00811168"/>
    <w:rsid w:val="00813B13"/>
    <w:rsid w:val="00814508"/>
    <w:rsid w:val="0082219D"/>
    <w:rsid w:val="008224A5"/>
    <w:rsid w:val="0082296E"/>
    <w:rsid w:val="00825983"/>
    <w:rsid w:val="008265B8"/>
    <w:rsid w:val="00826949"/>
    <w:rsid w:val="00843576"/>
    <w:rsid w:val="00844C66"/>
    <w:rsid w:val="008508EC"/>
    <w:rsid w:val="00850A3D"/>
    <w:rsid w:val="00853085"/>
    <w:rsid w:val="00854ECB"/>
    <w:rsid w:val="00855688"/>
    <w:rsid w:val="00861AB0"/>
    <w:rsid w:val="0086248A"/>
    <w:rsid w:val="00865920"/>
    <w:rsid w:val="00871BBF"/>
    <w:rsid w:val="00873AC2"/>
    <w:rsid w:val="00874C5E"/>
    <w:rsid w:val="0087701D"/>
    <w:rsid w:val="00883B26"/>
    <w:rsid w:val="00894BD0"/>
    <w:rsid w:val="00897971"/>
    <w:rsid w:val="008A31AA"/>
    <w:rsid w:val="008A423F"/>
    <w:rsid w:val="008A5D7C"/>
    <w:rsid w:val="008A666D"/>
    <w:rsid w:val="008B1DA2"/>
    <w:rsid w:val="008B284F"/>
    <w:rsid w:val="008B435B"/>
    <w:rsid w:val="008B6411"/>
    <w:rsid w:val="008B7C10"/>
    <w:rsid w:val="008C0CBD"/>
    <w:rsid w:val="008C178E"/>
    <w:rsid w:val="008C23B0"/>
    <w:rsid w:val="008C23F6"/>
    <w:rsid w:val="008C337F"/>
    <w:rsid w:val="008C6A7B"/>
    <w:rsid w:val="008D13DC"/>
    <w:rsid w:val="008D156E"/>
    <w:rsid w:val="008D3CB5"/>
    <w:rsid w:val="008D4B8D"/>
    <w:rsid w:val="008E2B6C"/>
    <w:rsid w:val="008E4836"/>
    <w:rsid w:val="008E4E50"/>
    <w:rsid w:val="008E6D5B"/>
    <w:rsid w:val="008F1CD4"/>
    <w:rsid w:val="008F5E73"/>
    <w:rsid w:val="00902C20"/>
    <w:rsid w:val="0090469D"/>
    <w:rsid w:val="00904EEB"/>
    <w:rsid w:val="009051F4"/>
    <w:rsid w:val="0090677E"/>
    <w:rsid w:val="00913EB7"/>
    <w:rsid w:val="00917802"/>
    <w:rsid w:val="00931028"/>
    <w:rsid w:val="009346A3"/>
    <w:rsid w:val="00934ACC"/>
    <w:rsid w:val="00935C04"/>
    <w:rsid w:val="00936DF9"/>
    <w:rsid w:val="00942878"/>
    <w:rsid w:val="00950172"/>
    <w:rsid w:val="00951B32"/>
    <w:rsid w:val="00954D19"/>
    <w:rsid w:val="0095595A"/>
    <w:rsid w:val="00957135"/>
    <w:rsid w:val="00960F39"/>
    <w:rsid w:val="00965681"/>
    <w:rsid w:val="0096745C"/>
    <w:rsid w:val="009674B7"/>
    <w:rsid w:val="00972258"/>
    <w:rsid w:val="00976B7C"/>
    <w:rsid w:val="00977816"/>
    <w:rsid w:val="00984760"/>
    <w:rsid w:val="009853F0"/>
    <w:rsid w:val="00985676"/>
    <w:rsid w:val="00986268"/>
    <w:rsid w:val="00992E30"/>
    <w:rsid w:val="00996A68"/>
    <w:rsid w:val="00996F03"/>
    <w:rsid w:val="009A142E"/>
    <w:rsid w:val="009A2427"/>
    <w:rsid w:val="009A590B"/>
    <w:rsid w:val="009A66FB"/>
    <w:rsid w:val="009B1D12"/>
    <w:rsid w:val="009B77F8"/>
    <w:rsid w:val="009C4516"/>
    <w:rsid w:val="009C4F69"/>
    <w:rsid w:val="009D47F5"/>
    <w:rsid w:val="009D581F"/>
    <w:rsid w:val="009D62B5"/>
    <w:rsid w:val="009D631D"/>
    <w:rsid w:val="009D685B"/>
    <w:rsid w:val="009D766D"/>
    <w:rsid w:val="009E28D9"/>
    <w:rsid w:val="009E72F6"/>
    <w:rsid w:val="009F1B4B"/>
    <w:rsid w:val="009F32D3"/>
    <w:rsid w:val="009F61EB"/>
    <w:rsid w:val="009F7DF5"/>
    <w:rsid w:val="00A07F72"/>
    <w:rsid w:val="00A10413"/>
    <w:rsid w:val="00A114B1"/>
    <w:rsid w:val="00A11838"/>
    <w:rsid w:val="00A11F18"/>
    <w:rsid w:val="00A124A9"/>
    <w:rsid w:val="00A22558"/>
    <w:rsid w:val="00A23641"/>
    <w:rsid w:val="00A23AFF"/>
    <w:rsid w:val="00A25F19"/>
    <w:rsid w:val="00A26C2C"/>
    <w:rsid w:val="00A35641"/>
    <w:rsid w:val="00A42996"/>
    <w:rsid w:val="00A42D9F"/>
    <w:rsid w:val="00A525EC"/>
    <w:rsid w:val="00A5359A"/>
    <w:rsid w:val="00A55CD2"/>
    <w:rsid w:val="00A55F4B"/>
    <w:rsid w:val="00A567F2"/>
    <w:rsid w:val="00A576F5"/>
    <w:rsid w:val="00A6440B"/>
    <w:rsid w:val="00A64C24"/>
    <w:rsid w:val="00A64C6C"/>
    <w:rsid w:val="00A73BF6"/>
    <w:rsid w:val="00A74A81"/>
    <w:rsid w:val="00A819E3"/>
    <w:rsid w:val="00A86846"/>
    <w:rsid w:val="00A90E87"/>
    <w:rsid w:val="00A91447"/>
    <w:rsid w:val="00A91B92"/>
    <w:rsid w:val="00A9466A"/>
    <w:rsid w:val="00AA2E26"/>
    <w:rsid w:val="00AB0101"/>
    <w:rsid w:val="00AB35B3"/>
    <w:rsid w:val="00AB5635"/>
    <w:rsid w:val="00AB6E62"/>
    <w:rsid w:val="00AB7C76"/>
    <w:rsid w:val="00AC1D14"/>
    <w:rsid w:val="00AC3FC7"/>
    <w:rsid w:val="00AD10B1"/>
    <w:rsid w:val="00AD6201"/>
    <w:rsid w:val="00AE0DFD"/>
    <w:rsid w:val="00AE2F7B"/>
    <w:rsid w:val="00AE3040"/>
    <w:rsid w:val="00AE6C42"/>
    <w:rsid w:val="00AE7790"/>
    <w:rsid w:val="00AE7811"/>
    <w:rsid w:val="00AF0535"/>
    <w:rsid w:val="00B03AF6"/>
    <w:rsid w:val="00B03CA5"/>
    <w:rsid w:val="00B054FD"/>
    <w:rsid w:val="00B05B6A"/>
    <w:rsid w:val="00B06536"/>
    <w:rsid w:val="00B07DC1"/>
    <w:rsid w:val="00B145BE"/>
    <w:rsid w:val="00B17513"/>
    <w:rsid w:val="00B17EFA"/>
    <w:rsid w:val="00B217FC"/>
    <w:rsid w:val="00B23208"/>
    <w:rsid w:val="00B26C61"/>
    <w:rsid w:val="00B33673"/>
    <w:rsid w:val="00B41B01"/>
    <w:rsid w:val="00B43243"/>
    <w:rsid w:val="00B43FE7"/>
    <w:rsid w:val="00B46EB6"/>
    <w:rsid w:val="00B46FCB"/>
    <w:rsid w:val="00B53DF7"/>
    <w:rsid w:val="00B55CCD"/>
    <w:rsid w:val="00B62030"/>
    <w:rsid w:val="00B63853"/>
    <w:rsid w:val="00B67E05"/>
    <w:rsid w:val="00B77C5E"/>
    <w:rsid w:val="00B80AD3"/>
    <w:rsid w:val="00B81046"/>
    <w:rsid w:val="00B815AD"/>
    <w:rsid w:val="00B83396"/>
    <w:rsid w:val="00B93BD0"/>
    <w:rsid w:val="00B96A0C"/>
    <w:rsid w:val="00BA6657"/>
    <w:rsid w:val="00BB0B9C"/>
    <w:rsid w:val="00BB1315"/>
    <w:rsid w:val="00BB26A9"/>
    <w:rsid w:val="00BB3208"/>
    <w:rsid w:val="00BB7E2C"/>
    <w:rsid w:val="00BC0259"/>
    <w:rsid w:val="00BC4560"/>
    <w:rsid w:val="00BC5DB8"/>
    <w:rsid w:val="00BD2EE7"/>
    <w:rsid w:val="00BD3B72"/>
    <w:rsid w:val="00BD4E92"/>
    <w:rsid w:val="00BD644C"/>
    <w:rsid w:val="00BD7826"/>
    <w:rsid w:val="00BD7CF6"/>
    <w:rsid w:val="00BE077A"/>
    <w:rsid w:val="00BE1F06"/>
    <w:rsid w:val="00BE3E55"/>
    <w:rsid w:val="00BE7F5F"/>
    <w:rsid w:val="00BF0079"/>
    <w:rsid w:val="00BF13F1"/>
    <w:rsid w:val="00BF231C"/>
    <w:rsid w:val="00BF79DB"/>
    <w:rsid w:val="00C007EB"/>
    <w:rsid w:val="00C02BA4"/>
    <w:rsid w:val="00C02CCD"/>
    <w:rsid w:val="00C10534"/>
    <w:rsid w:val="00C17DC6"/>
    <w:rsid w:val="00C2117F"/>
    <w:rsid w:val="00C22BCC"/>
    <w:rsid w:val="00C231A2"/>
    <w:rsid w:val="00C32F99"/>
    <w:rsid w:val="00C33BA6"/>
    <w:rsid w:val="00C34380"/>
    <w:rsid w:val="00C3462D"/>
    <w:rsid w:val="00C3648F"/>
    <w:rsid w:val="00C36A4D"/>
    <w:rsid w:val="00C36E13"/>
    <w:rsid w:val="00C36F69"/>
    <w:rsid w:val="00C40BAD"/>
    <w:rsid w:val="00C44C3C"/>
    <w:rsid w:val="00C525E6"/>
    <w:rsid w:val="00C53BD5"/>
    <w:rsid w:val="00C56150"/>
    <w:rsid w:val="00C57577"/>
    <w:rsid w:val="00C702C6"/>
    <w:rsid w:val="00C70D4B"/>
    <w:rsid w:val="00C71A3B"/>
    <w:rsid w:val="00C72BC2"/>
    <w:rsid w:val="00C736FB"/>
    <w:rsid w:val="00C74C69"/>
    <w:rsid w:val="00C770CC"/>
    <w:rsid w:val="00C77EB2"/>
    <w:rsid w:val="00C818EF"/>
    <w:rsid w:val="00C823CF"/>
    <w:rsid w:val="00C8673B"/>
    <w:rsid w:val="00C87EE9"/>
    <w:rsid w:val="00C93BC1"/>
    <w:rsid w:val="00C94E93"/>
    <w:rsid w:val="00C951FD"/>
    <w:rsid w:val="00CA28EF"/>
    <w:rsid w:val="00CA2ED9"/>
    <w:rsid w:val="00CA30DE"/>
    <w:rsid w:val="00CA72ED"/>
    <w:rsid w:val="00CA776C"/>
    <w:rsid w:val="00CB229F"/>
    <w:rsid w:val="00CB328E"/>
    <w:rsid w:val="00CB4C43"/>
    <w:rsid w:val="00CB55DB"/>
    <w:rsid w:val="00CC1CA6"/>
    <w:rsid w:val="00CC2AC5"/>
    <w:rsid w:val="00CD0796"/>
    <w:rsid w:val="00CD34FC"/>
    <w:rsid w:val="00CD5E07"/>
    <w:rsid w:val="00CE47F3"/>
    <w:rsid w:val="00CF1FF1"/>
    <w:rsid w:val="00D0580F"/>
    <w:rsid w:val="00D10FEB"/>
    <w:rsid w:val="00D1104F"/>
    <w:rsid w:val="00D11993"/>
    <w:rsid w:val="00D12920"/>
    <w:rsid w:val="00D21AC2"/>
    <w:rsid w:val="00D23231"/>
    <w:rsid w:val="00D2456D"/>
    <w:rsid w:val="00D27370"/>
    <w:rsid w:val="00D3030C"/>
    <w:rsid w:val="00D3194B"/>
    <w:rsid w:val="00D32F0A"/>
    <w:rsid w:val="00D34368"/>
    <w:rsid w:val="00D363A2"/>
    <w:rsid w:val="00D36E52"/>
    <w:rsid w:val="00D4231E"/>
    <w:rsid w:val="00D43043"/>
    <w:rsid w:val="00D43632"/>
    <w:rsid w:val="00D46E20"/>
    <w:rsid w:val="00D50606"/>
    <w:rsid w:val="00D5076A"/>
    <w:rsid w:val="00D557D4"/>
    <w:rsid w:val="00D611A4"/>
    <w:rsid w:val="00D6187B"/>
    <w:rsid w:val="00D620A5"/>
    <w:rsid w:val="00D6358C"/>
    <w:rsid w:val="00D63A21"/>
    <w:rsid w:val="00D644E2"/>
    <w:rsid w:val="00D675EA"/>
    <w:rsid w:val="00D724A8"/>
    <w:rsid w:val="00D73021"/>
    <w:rsid w:val="00D749E4"/>
    <w:rsid w:val="00D837B9"/>
    <w:rsid w:val="00D85F3F"/>
    <w:rsid w:val="00D860D1"/>
    <w:rsid w:val="00D912A1"/>
    <w:rsid w:val="00D92125"/>
    <w:rsid w:val="00D946D5"/>
    <w:rsid w:val="00D97C8C"/>
    <w:rsid w:val="00DA0A2E"/>
    <w:rsid w:val="00DA3444"/>
    <w:rsid w:val="00DA34B5"/>
    <w:rsid w:val="00DA5758"/>
    <w:rsid w:val="00DB1D8C"/>
    <w:rsid w:val="00DB4504"/>
    <w:rsid w:val="00DB6B14"/>
    <w:rsid w:val="00DB77EE"/>
    <w:rsid w:val="00DC6B0C"/>
    <w:rsid w:val="00DD65B5"/>
    <w:rsid w:val="00DE5B69"/>
    <w:rsid w:val="00DF1539"/>
    <w:rsid w:val="00DF251B"/>
    <w:rsid w:val="00DF5453"/>
    <w:rsid w:val="00DF5BB1"/>
    <w:rsid w:val="00DF6F3F"/>
    <w:rsid w:val="00E02D4F"/>
    <w:rsid w:val="00E0372D"/>
    <w:rsid w:val="00E0430B"/>
    <w:rsid w:val="00E0604F"/>
    <w:rsid w:val="00E0669B"/>
    <w:rsid w:val="00E068A4"/>
    <w:rsid w:val="00E07573"/>
    <w:rsid w:val="00E10267"/>
    <w:rsid w:val="00E1315C"/>
    <w:rsid w:val="00E1449B"/>
    <w:rsid w:val="00E14966"/>
    <w:rsid w:val="00E1575F"/>
    <w:rsid w:val="00E21A24"/>
    <w:rsid w:val="00E21F28"/>
    <w:rsid w:val="00E22672"/>
    <w:rsid w:val="00E2586C"/>
    <w:rsid w:val="00E2626B"/>
    <w:rsid w:val="00E27D25"/>
    <w:rsid w:val="00E306AB"/>
    <w:rsid w:val="00E31609"/>
    <w:rsid w:val="00E3181F"/>
    <w:rsid w:val="00E327F2"/>
    <w:rsid w:val="00E3664E"/>
    <w:rsid w:val="00E4011F"/>
    <w:rsid w:val="00E411E2"/>
    <w:rsid w:val="00E45A8B"/>
    <w:rsid w:val="00E50878"/>
    <w:rsid w:val="00E53927"/>
    <w:rsid w:val="00E54DF0"/>
    <w:rsid w:val="00E55F20"/>
    <w:rsid w:val="00E57E3F"/>
    <w:rsid w:val="00E658A4"/>
    <w:rsid w:val="00E660A5"/>
    <w:rsid w:val="00E667B6"/>
    <w:rsid w:val="00E67253"/>
    <w:rsid w:val="00E67F9C"/>
    <w:rsid w:val="00E7035F"/>
    <w:rsid w:val="00E71555"/>
    <w:rsid w:val="00E74F72"/>
    <w:rsid w:val="00E75EC4"/>
    <w:rsid w:val="00E777FB"/>
    <w:rsid w:val="00E77C69"/>
    <w:rsid w:val="00E80CCF"/>
    <w:rsid w:val="00E8137E"/>
    <w:rsid w:val="00E83EBA"/>
    <w:rsid w:val="00E86A49"/>
    <w:rsid w:val="00E86B76"/>
    <w:rsid w:val="00E936F8"/>
    <w:rsid w:val="00E94218"/>
    <w:rsid w:val="00EA0F01"/>
    <w:rsid w:val="00EA3A04"/>
    <w:rsid w:val="00EA51DF"/>
    <w:rsid w:val="00EB094A"/>
    <w:rsid w:val="00EB56B1"/>
    <w:rsid w:val="00ED1B0D"/>
    <w:rsid w:val="00ED2E32"/>
    <w:rsid w:val="00ED4386"/>
    <w:rsid w:val="00ED4BE6"/>
    <w:rsid w:val="00ED5285"/>
    <w:rsid w:val="00ED6ABF"/>
    <w:rsid w:val="00EE05AE"/>
    <w:rsid w:val="00EE4DB6"/>
    <w:rsid w:val="00EF4A10"/>
    <w:rsid w:val="00F01731"/>
    <w:rsid w:val="00F0361E"/>
    <w:rsid w:val="00F125D9"/>
    <w:rsid w:val="00F13983"/>
    <w:rsid w:val="00F15FEA"/>
    <w:rsid w:val="00F17DDD"/>
    <w:rsid w:val="00F2284E"/>
    <w:rsid w:val="00F32799"/>
    <w:rsid w:val="00F32E0D"/>
    <w:rsid w:val="00F33013"/>
    <w:rsid w:val="00F35FA3"/>
    <w:rsid w:val="00F423FE"/>
    <w:rsid w:val="00F44100"/>
    <w:rsid w:val="00F464B3"/>
    <w:rsid w:val="00F51661"/>
    <w:rsid w:val="00F52A29"/>
    <w:rsid w:val="00F53FD5"/>
    <w:rsid w:val="00F606FC"/>
    <w:rsid w:val="00F71EE3"/>
    <w:rsid w:val="00F75244"/>
    <w:rsid w:val="00F7526D"/>
    <w:rsid w:val="00F753B5"/>
    <w:rsid w:val="00F7597A"/>
    <w:rsid w:val="00F76793"/>
    <w:rsid w:val="00F775A3"/>
    <w:rsid w:val="00F87013"/>
    <w:rsid w:val="00F90326"/>
    <w:rsid w:val="00F90DA0"/>
    <w:rsid w:val="00F91E21"/>
    <w:rsid w:val="00F923F8"/>
    <w:rsid w:val="00F92BB6"/>
    <w:rsid w:val="00F92FA2"/>
    <w:rsid w:val="00F934D0"/>
    <w:rsid w:val="00F94250"/>
    <w:rsid w:val="00F9462B"/>
    <w:rsid w:val="00F9524E"/>
    <w:rsid w:val="00F96127"/>
    <w:rsid w:val="00F97AA8"/>
    <w:rsid w:val="00FA1146"/>
    <w:rsid w:val="00FA2E6E"/>
    <w:rsid w:val="00FA38A3"/>
    <w:rsid w:val="00FA5EA4"/>
    <w:rsid w:val="00FC290A"/>
    <w:rsid w:val="00FC2987"/>
    <w:rsid w:val="00FD2201"/>
    <w:rsid w:val="00FE7544"/>
    <w:rsid w:val="00FE7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9869CC33-A626-D547-83EF-2C7B589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E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B274B"/>
    <w:pPr>
      <w:spacing w:before="100" w:beforeAutospacing="1" w:after="100" w:afterAutospacing="1"/>
      <w:outlineLvl w:val="0"/>
    </w:pPr>
    <w:rPr>
      <w:kern w:val="36"/>
    </w:rPr>
  </w:style>
  <w:style w:type="paragraph" w:styleId="Heading2">
    <w:name w:val="heading 2"/>
    <w:basedOn w:val="Normal"/>
    <w:link w:val="Heading2Char"/>
    <w:uiPriority w:val="9"/>
    <w:qFormat/>
    <w:rsid w:val="007B274B"/>
    <w:pPr>
      <w:spacing w:before="100" w:beforeAutospacing="1" w:after="100" w:afterAutospacing="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rPr>
      <w:rFonts w:ascii="Cambria" w:eastAsiaTheme="minorEastAsia" w:hAnsi="Cambria" w:cstheme="minorBidi"/>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pPr>
    <w:rPr>
      <w:rFonts w:ascii="Times" w:hAnsi="Times"/>
      <w:sz w:val="20"/>
      <w:szCs w:val="20"/>
      <w:lang w:eastAsia="zh-CN"/>
    </w:rPr>
  </w:style>
  <w:style w:type="character" w:customStyle="1" w:styleId="UnresolvedMention1">
    <w:name w:val="Unresolved Mention1"/>
    <w:basedOn w:val="DefaultParagraphFont"/>
    <w:uiPriority w:val="99"/>
    <w:semiHidden/>
    <w:unhideWhenUsed/>
    <w:rsid w:val="00B43FE7"/>
    <w:rPr>
      <w:color w:val="808080"/>
      <w:shd w:val="clear" w:color="auto" w:fill="E6E6E6"/>
    </w:rPr>
  </w:style>
  <w:style w:type="character" w:customStyle="1" w:styleId="apple-converted-space">
    <w:name w:val="apple-converted-space"/>
    <w:basedOn w:val="DefaultParagraphFont"/>
    <w:rsid w:val="004931C3"/>
  </w:style>
  <w:style w:type="paragraph" w:customStyle="1" w:styleId="Default">
    <w:name w:val="Default"/>
    <w:rsid w:val="0072620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57135"/>
    <w:rPr>
      <w:color w:val="605E5C"/>
      <w:shd w:val="clear" w:color="auto" w:fill="E1DFDD"/>
    </w:rPr>
  </w:style>
  <w:style w:type="paragraph" w:styleId="Revision">
    <w:name w:val="Revision"/>
    <w:hidden/>
    <w:uiPriority w:val="99"/>
    <w:semiHidden/>
    <w:rsid w:val="00957135"/>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705">
      <w:bodyDiv w:val="1"/>
      <w:marLeft w:val="0"/>
      <w:marRight w:val="0"/>
      <w:marTop w:val="0"/>
      <w:marBottom w:val="0"/>
      <w:divBdr>
        <w:top w:val="none" w:sz="0" w:space="0" w:color="auto"/>
        <w:left w:val="none" w:sz="0" w:space="0" w:color="auto"/>
        <w:bottom w:val="none" w:sz="0" w:space="0" w:color="auto"/>
        <w:right w:val="none" w:sz="0" w:space="0" w:color="auto"/>
      </w:divBdr>
    </w:div>
    <w:div w:id="127823029">
      <w:bodyDiv w:val="1"/>
      <w:marLeft w:val="0"/>
      <w:marRight w:val="0"/>
      <w:marTop w:val="0"/>
      <w:marBottom w:val="0"/>
      <w:divBdr>
        <w:top w:val="none" w:sz="0" w:space="0" w:color="auto"/>
        <w:left w:val="none" w:sz="0" w:space="0" w:color="auto"/>
        <w:bottom w:val="none" w:sz="0" w:space="0" w:color="auto"/>
        <w:right w:val="none" w:sz="0" w:space="0" w:color="auto"/>
      </w:divBdr>
    </w:div>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301815421">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425826">
      <w:bodyDiv w:val="1"/>
      <w:marLeft w:val="0"/>
      <w:marRight w:val="0"/>
      <w:marTop w:val="0"/>
      <w:marBottom w:val="0"/>
      <w:divBdr>
        <w:top w:val="none" w:sz="0" w:space="0" w:color="auto"/>
        <w:left w:val="none" w:sz="0" w:space="0" w:color="auto"/>
        <w:bottom w:val="none" w:sz="0" w:space="0" w:color="auto"/>
        <w:right w:val="none" w:sz="0" w:space="0" w:color="auto"/>
      </w:divBdr>
    </w:div>
    <w:div w:id="615914392">
      <w:bodyDiv w:val="1"/>
      <w:marLeft w:val="0"/>
      <w:marRight w:val="0"/>
      <w:marTop w:val="0"/>
      <w:marBottom w:val="0"/>
      <w:divBdr>
        <w:top w:val="none" w:sz="0" w:space="0" w:color="auto"/>
        <w:left w:val="none" w:sz="0" w:space="0" w:color="auto"/>
        <w:bottom w:val="none" w:sz="0" w:space="0" w:color="auto"/>
        <w:right w:val="none" w:sz="0" w:space="0" w:color="auto"/>
      </w:divBdr>
    </w:div>
    <w:div w:id="722875966">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180257">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133250689">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439258857">
      <w:bodyDiv w:val="1"/>
      <w:marLeft w:val="0"/>
      <w:marRight w:val="0"/>
      <w:marTop w:val="0"/>
      <w:marBottom w:val="0"/>
      <w:divBdr>
        <w:top w:val="none" w:sz="0" w:space="0" w:color="auto"/>
        <w:left w:val="none" w:sz="0" w:space="0" w:color="auto"/>
        <w:bottom w:val="none" w:sz="0" w:space="0" w:color="auto"/>
        <w:right w:val="none" w:sz="0" w:space="0" w:color="auto"/>
      </w:divBdr>
    </w:div>
    <w:div w:id="1541745191">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ll.com/cell/fulltext/S0092-8674(19)3009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thittinger@wis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1C9C5CD74FAE1445B047673C32D6711D"/>
        <w:category>
          <w:name w:val="General"/>
          <w:gallery w:val="placeholder"/>
        </w:category>
        <w:types>
          <w:type w:val="bbPlcHdr"/>
        </w:types>
        <w:behaviors>
          <w:behavior w:val="content"/>
        </w:behaviors>
        <w:guid w:val="{383ED3AE-94F3-6544-846A-ECE53A025D6A}"/>
      </w:docPartPr>
      <w:docPartBody>
        <w:p w:rsidR="00F874E1" w:rsidRDefault="00DA15C3" w:rsidP="00DA15C3">
          <w:pPr>
            <w:pStyle w:val="1C9C5CD74FAE1445B047673C32D6711D"/>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CF"/>
    <w:rsid w:val="00066EAE"/>
    <w:rsid w:val="00096E97"/>
    <w:rsid w:val="000E741B"/>
    <w:rsid w:val="00117743"/>
    <w:rsid w:val="001300D1"/>
    <w:rsid w:val="001A1513"/>
    <w:rsid w:val="001D1958"/>
    <w:rsid w:val="00201DC0"/>
    <w:rsid w:val="00203BBB"/>
    <w:rsid w:val="002101E3"/>
    <w:rsid w:val="002173FF"/>
    <w:rsid w:val="00270A1D"/>
    <w:rsid w:val="0028374B"/>
    <w:rsid w:val="002B3C68"/>
    <w:rsid w:val="002B7F79"/>
    <w:rsid w:val="002C6464"/>
    <w:rsid w:val="002F23BC"/>
    <w:rsid w:val="003008C1"/>
    <w:rsid w:val="003012AF"/>
    <w:rsid w:val="00374206"/>
    <w:rsid w:val="003B1886"/>
    <w:rsid w:val="00432E33"/>
    <w:rsid w:val="00434869"/>
    <w:rsid w:val="00443D47"/>
    <w:rsid w:val="0045226C"/>
    <w:rsid w:val="004703F6"/>
    <w:rsid w:val="004D12B7"/>
    <w:rsid w:val="0051485A"/>
    <w:rsid w:val="00543821"/>
    <w:rsid w:val="00551AA8"/>
    <w:rsid w:val="00562B72"/>
    <w:rsid w:val="00594C58"/>
    <w:rsid w:val="005F4671"/>
    <w:rsid w:val="00644D6B"/>
    <w:rsid w:val="00645445"/>
    <w:rsid w:val="00650964"/>
    <w:rsid w:val="00665F29"/>
    <w:rsid w:val="00685F21"/>
    <w:rsid w:val="00724B91"/>
    <w:rsid w:val="007271D0"/>
    <w:rsid w:val="00751274"/>
    <w:rsid w:val="007736B1"/>
    <w:rsid w:val="007D2A24"/>
    <w:rsid w:val="007E11F4"/>
    <w:rsid w:val="00823539"/>
    <w:rsid w:val="0088355D"/>
    <w:rsid w:val="00893CCF"/>
    <w:rsid w:val="008C1570"/>
    <w:rsid w:val="008C3945"/>
    <w:rsid w:val="008C485D"/>
    <w:rsid w:val="008D5D3A"/>
    <w:rsid w:val="008E25D6"/>
    <w:rsid w:val="008F2198"/>
    <w:rsid w:val="008F228E"/>
    <w:rsid w:val="00916B99"/>
    <w:rsid w:val="009215CD"/>
    <w:rsid w:val="0096099B"/>
    <w:rsid w:val="00964B89"/>
    <w:rsid w:val="00971AF6"/>
    <w:rsid w:val="009E0D82"/>
    <w:rsid w:val="00A14E31"/>
    <w:rsid w:val="00A17052"/>
    <w:rsid w:val="00A35093"/>
    <w:rsid w:val="00A77834"/>
    <w:rsid w:val="00AF4837"/>
    <w:rsid w:val="00B21599"/>
    <w:rsid w:val="00B41C19"/>
    <w:rsid w:val="00BA44E0"/>
    <w:rsid w:val="00CA4331"/>
    <w:rsid w:val="00D20124"/>
    <w:rsid w:val="00D37115"/>
    <w:rsid w:val="00DA15C3"/>
    <w:rsid w:val="00DE44BC"/>
    <w:rsid w:val="00E01B05"/>
    <w:rsid w:val="00EC551F"/>
    <w:rsid w:val="00EE1B39"/>
    <w:rsid w:val="00EE2BFB"/>
    <w:rsid w:val="00F3022F"/>
    <w:rsid w:val="00F874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 w:type="paragraph" w:customStyle="1" w:styleId="1C9C5CD74FAE1445B047673C32D6711D">
    <w:name w:val="1C9C5CD74FAE1445B047673C32D6711D"/>
    <w:rsid w:val="00DA15C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HUBDOC-169-670</_dlc_DocId>
    <_dlc_DocIdUrl xmlns="f66da2ca-f37c-4205-929f-e8e9af1907d3">
      <Url>https://intranet.wei.wisc.edu/glbrc/doe/_layouts/15/DocIdRedir.aspx?ID=HUBDOC-169-670</Url>
      <Description>HUBDOC-169-670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4.xml><?xml version="1.0" encoding="utf-8"?>
<ds:datastoreItem xmlns:ds="http://schemas.openxmlformats.org/officeDocument/2006/customXml" ds:itemID="{009EF71E-52D6-4EB1-8722-11B3B13D72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4</cp:revision>
  <dcterms:created xsi:type="dcterms:W3CDTF">2019-03-13T20:43:00Z</dcterms:created>
  <dcterms:modified xsi:type="dcterms:W3CDTF">2019-03-18T14:59:00Z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ca39cc64-a07b-4316-ac44-e234308f439f</vt:lpwstr>
  </property>
  <property fmtid="{D5CDD505-2E9C-101B-9397-08002B2CF9AE}" pid="4" name="TaxKeyword">
    <vt:lpwstr/>
  </property>
</Properties>
</file>