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AACD6" w14:textId="5465FB06" w:rsidR="007B274B" w:rsidRPr="007B274B" w:rsidRDefault="00E649CD"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8</w:t>
      </w:r>
      <w:bookmarkStart w:id="0" w:name="_GoBack"/>
      <w:bookmarkEnd w:id="0"/>
      <w:r w:rsidR="001B017D">
        <w:rPr>
          <w:rFonts w:ascii="Arial" w:eastAsia="Times New Roman" w:hAnsi="Arial" w:cs="Arial"/>
          <w:color w:val="7F7F7F"/>
          <w:sz w:val="20"/>
        </w:rPr>
        <w:t xml:space="preserve"> August </w:t>
      </w:r>
      <w:sdt>
        <w:sdtPr>
          <w:rPr>
            <w:rFonts w:ascii="Arial" w:eastAsia="Times New Roman" w:hAnsi="Arial" w:cs="Arial"/>
            <w:color w:val="7F7F7F"/>
            <w:sz w:val="20"/>
          </w:rPr>
          <w:id w:val="1785004342"/>
          <w:placeholder>
            <w:docPart w:val="6C9B9BA741CB7643A4FCF8F8CA5307DB"/>
          </w:placeholder>
        </w:sdtPr>
        <w:sdtEndPr/>
        <w:sdtContent>
          <w:r w:rsidR="00D15F6A">
            <w:rPr>
              <w:rFonts w:ascii="Arial" w:eastAsia="Times New Roman" w:hAnsi="Arial" w:cs="Arial"/>
              <w:color w:val="7F7F7F"/>
              <w:sz w:val="20"/>
            </w:rPr>
            <w:t>2018</w:t>
          </w:r>
        </w:sdtContent>
      </w:sdt>
      <w:r w:rsidR="007B274B" w:rsidRPr="007B274B">
        <w:rPr>
          <w:rFonts w:ascii="Arial" w:eastAsia="Times New Roman" w:hAnsi="Arial" w:cs="Arial"/>
          <w:color w:val="686868"/>
          <w:sz w:val="20"/>
          <w:szCs w:val="20"/>
        </w:rPr>
        <w:t xml:space="preserve"> </w:t>
      </w:r>
    </w:p>
    <w:p w14:paraId="36C54E7B" w14:textId="471D3977" w:rsidR="007B274B" w:rsidRPr="007B274B" w:rsidRDefault="00D15F6A"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 xml:space="preserve">Natural </w:t>
      </w:r>
      <w:r w:rsidR="00BA1619">
        <w:rPr>
          <w:rFonts w:ascii="Arial" w:eastAsia="Times New Roman" w:hAnsi="Arial" w:cs="Arial"/>
          <w:b/>
          <w:bCs/>
          <w:color w:val="106636"/>
          <w:kern w:val="36"/>
          <w:sz w:val="36"/>
          <w:szCs w:val="36"/>
        </w:rPr>
        <w:t xml:space="preserve">genetic diversity </w:t>
      </w:r>
      <w:r w:rsidR="00A82FC7">
        <w:rPr>
          <w:rFonts w:ascii="Arial" w:eastAsia="Times New Roman" w:hAnsi="Arial" w:cs="Arial"/>
          <w:b/>
          <w:bCs/>
          <w:color w:val="106636"/>
          <w:kern w:val="36"/>
          <w:sz w:val="36"/>
          <w:szCs w:val="36"/>
        </w:rPr>
        <w:t xml:space="preserve">of </w:t>
      </w:r>
      <w:r w:rsidR="00BA1619">
        <w:rPr>
          <w:rFonts w:ascii="Arial" w:eastAsia="Times New Roman" w:hAnsi="Arial" w:cs="Arial"/>
          <w:b/>
          <w:bCs/>
          <w:color w:val="106636"/>
          <w:kern w:val="36"/>
          <w:sz w:val="36"/>
          <w:szCs w:val="36"/>
        </w:rPr>
        <w:t xml:space="preserve">yeast aids </w:t>
      </w:r>
      <w:r w:rsidR="00A87002">
        <w:rPr>
          <w:rFonts w:ascii="Arial" w:eastAsia="Times New Roman" w:hAnsi="Arial" w:cs="Arial"/>
          <w:b/>
          <w:bCs/>
          <w:color w:val="106636"/>
          <w:kern w:val="36"/>
          <w:sz w:val="36"/>
          <w:szCs w:val="36"/>
        </w:rPr>
        <w:t xml:space="preserve">in </w:t>
      </w:r>
      <w:r w:rsidR="00BA1619">
        <w:rPr>
          <w:rFonts w:ascii="Arial" w:eastAsia="Times New Roman" w:hAnsi="Arial" w:cs="Arial"/>
          <w:b/>
          <w:bCs/>
          <w:color w:val="106636"/>
          <w:kern w:val="36"/>
          <w:sz w:val="36"/>
          <w:szCs w:val="36"/>
        </w:rPr>
        <w:t xml:space="preserve">identification </w:t>
      </w:r>
      <w:r w:rsidR="00A87002">
        <w:rPr>
          <w:rFonts w:ascii="Arial" w:eastAsia="Times New Roman" w:hAnsi="Arial" w:cs="Arial"/>
          <w:b/>
          <w:bCs/>
          <w:color w:val="106636"/>
          <w:kern w:val="36"/>
          <w:sz w:val="36"/>
          <w:szCs w:val="36"/>
        </w:rPr>
        <w:t>of</w:t>
      </w:r>
      <w:r>
        <w:rPr>
          <w:rFonts w:ascii="Arial" w:eastAsia="Times New Roman" w:hAnsi="Arial" w:cs="Arial"/>
          <w:b/>
          <w:bCs/>
          <w:color w:val="106636"/>
          <w:kern w:val="36"/>
          <w:sz w:val="36"/>
          <w:szCs w:val="36"/>
        </w:rPr>
        <w:t xml:space="preserve"> </w:t>
      </w:r>
      <w:r w:rsidR="00BA1619">
        <w:rPr>
          <w:rFonts w:ascii="Arial" w:eastAsia="Times New Roman" w:hAnsi="Arial" w:cs="Arial"/>
          <w:b/>
          <w:bCs/>
          <w:color w:val="106636"/>
          <w:kern w:val="36"/>
          <w:sz w:val="36"/>
          <w:szCs w:val="36"/>
        </w:rPr>
        <w:t xml:space="preserve">genes involved </w:t>
      </w:r>
      <w:r w:rsidR="00BB5685">
        <w:rPr>
          <w:rFonts w:ascii="Arial" w:eastAsia="Times New Roman" w:hAnsi="Arial" w:cs="Arial"/>
          <w:b/>
          <w:bCs/>
          <w:color w:val="106636"/>
          <w:kern w:val="36"/>
          <w:sz w:val="36"/>
          <w:szCs w:val="36"/>
        </w:rPr>
        <w:t xml:space="preserve">in </w:t>
      </w:r>
      <w:r w:rsidR="00BA1619">
        <w:rPr>
          <w:rFonts w:ascii="Arial" w:eastAsia="Times New Roman" w:hAnsi="Arial" w:cs="Arial"/>
          <w:b/>
          <w:bCs/>
          <w:color w:val="106636"/>
          <w:kern w:val="36"/>
          <w:sz w:val="36"/>
          <w:szCs w:val="36"/>
        </w:rPr>
        <w:t xml:space="preserve">ionic liquid </w:t>
      </w:r>
      <w:r w:rsidR="00BB4FF4">
        <w:rPr>
          <w:rFonts w:ascii="Arial" w:eastAsia="Times New Roman" w:hAnsi="Arial" w:cs="Arial"/>
          <w:b/>
          <w:bCs/>
          <w:color w:val="106636"/>
          <w:kern w:val="36"/>
          <w:sz w:val="36"/>
          <w:szCs w:val="36"/>
        </w:rPr>
        <w:t xml:space="preserve">(IL) </w:t>
      </w:r>
      <w:r w:rsidR="00BA1619">
        <w:rPr>
          <w:rFonts w:ascii="Arial" w:eastAsia="Times New Roman" w:hAnsi="Arial" w:cs="Arial"/>
          <w:b/>
          <w:bCs/>
          <w:color w:val="106636"/>
          <w:kern w:val="36"/>
          <w:sz w:val="36"/>
          <w:szCs w:val="36"/>
        </w:rPr>
        <w:t>tolerance</w:t>
      </w:r>
    </w:p>
    <w:p w14:paraId="4A609C20" w14:textId="4A50A080" w:rsidR="007B274B" w:rsidRPr="007B274B" w:rsidRDefault="00B74F2B"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Mining yeast genomes for </w:t>
      </w:r>
      <w:r w:rsidR="00021CA9">
        <w:rPr>
          <w:rFonts w:ascii="Arial" w:eastAsia="Times New Roman" w:hAnsi="Arial" w:cs="Arial"/>
          <w:color w:val="989898"/>
          <w:sz w:val="30"/>
          <w:szCs w:val="30"/>
        </w:rPr>
        <w:t>tolerance to ILs</w:t>
      </w:r>
      <w:r w:rsidR="00D6645F">
        <w:rPr>
          <w:rFonts w:ascii="Arial" w:eastAsia="Times New Roman" w:hAnsi="Arial" w:cs="Arial"/>
          <w:color w:val="989898"/>
          <w:sz w:val="30"/>
          <w:szCs w:val="30"/>
        </w:rPr>
        <w:t xml:space="preserve"> yields insight into cellular </w:t>
      </w:r>
      <w:r w:rsidR="005653FE">
        <w:rPr>
          <w:rFonts w:ascii="Arial" w:eastAsia="Times New Roman" w:hAnsi="Arial" w:cs="Arial"/>
          <w:color w:val="989898"/>
          <w:sz w:val="30"/>
          <w:szCs w:val="30"/>
        </w:rPr>
        <w:t xml:space="preserve">defense </w:t>
      </w:r>
      <w:r w:rsidR="00D6645F">
        <w:rPr>
          <w:rFonts w:ascii="Arial" w:eastAsia="Times New Roman" w:hAnsi="Arial" w:cs="Arial"/>
          <w:color w:val="989898"/>
          <w:sz w:val="30"/>
          <w:szCs w:val="30"/>
        </w:rPr>
        <w:t>mechanisms</w:t>
      </w:r>
      <w:r w:rsidR="00E04086">
        <w:rPr>
          <w:rFonts w:ascii="Arial" w:eastAsia="Times New Roman" w:hAnsi="Arial" w:cs="Arial"/>
          <w:color w:val="989898"/>
          <w:sz w:val="30"/>
          <w:szCs w:val="30"/>
        </w:rPr>
        <w:t xml:space="preserve"> and </w:t>
      </w:r>
      <w:r w:rsidR="001722FF">
        <w:rPr>
          <w:rFonts w:ascii="Arial" w:eastAsia="Times New Roman" w:hAnsi="Arial" w:cs="Arial"/>
          <w:color w:val="989898"/>
          <w:sz w:val="30"/>
          <w:szCs w:val="30"/>
        </w:rPr>
        <w:t>strategies to improve</w:t>
      </w:r>
      <w:r w:rsidR="00E04086">
        <w:rPr>
          <w:rFonts w:ascii="Arial" w:eastAsia="Times New Roman" w:hAnsi="Arial" w:cs="Arial"/>
          <w:color w:val="989898"/>
          <w:sz w:val="30"/>
          <w:szCs w:val="30"/>
        </w:rPr>
        <w:t xml:space="preserve"> strain performance</w:t>
      </w:r>
      <w:r w:rsidR="00D6645F">
        <w:rPr>
          <w:rFonts w:ascii="Arial" w:eastAsia="Times New Roman" w:hAnsi="Arial" w:cs="Arial"/>
          <w:color w:val="989898"/>
          <w:sz w:val="30"/>
          <w:szCs w:val="30"/>
        </w:rPr>
        <w:t>.</w:t>
      </w:r>
    </w:p>
    <w:p w14:paraId="7752507D"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2BE6B596" w14:textId="7D17C037" w:rsidR="007B274B" w:rsidRPr="007B274B" w:rsidRDefault="0059285B" w:rsidP="00E649CD">
      <w:pPr>
        <w:spacing w:after="0"/>
        <w:rPr>
          <w:rFonts w:ascii="Arial" w:eastAsia="Times New Roman" w:hAnsi="Arial" w:cs="Arial"/>
          <w:color w:val="363636"/>
          <w:sz w:val="20"/>
          <w:szCs w:val="20"/>
        </w:rPr>
      </w:pPr>
      <w:r>
        <w:rPr>
          <w:rFonts w:ascii="Arial" w:eastAsia="Times New Roman" w:hAnsi="Arial" w:cs="Arial"/>
          <w:color w:val="363636"/>
          <w:sz w:val="20"/>
          <w:szCs w:val="20"/>
        </w:rPr>
        <w:t>Microbes from nature</w:t>
      </w:r>
      <w:r w:rsidR="00FB2FD2">
        <w:rPr>
          <w:rFonts w:ascii="Arial" w:eastAsia="Times New Roman" w:hAnsi="Arial" w:cs="Arial"/>
          <w:color w:val="363636"/>
          <w:sz w:val="20"/>
          <w:szCs w:val="20"/>
        </w:rPr>
        <w:t xml:space="preserve"> </w:t>
      </w:r>
      <w:r>
        <w:rPr>
          <w:rFonts w:ascii="Arial" w:eastAsia="Times New Roman" w:hAnsi="Arial" w:cs="Arial"/>
          <w:color w:val="363636"/>
          <w:sz w:val="20"/>
          <w:szCs w:val="20"/>
        </w:rPr>
        <w:t>represent</w:t>
      </w:r>
      <w:r w:rsidR="00C94D37">
        <w:rPr>
          <w:rFonts w:ascii="Arial" w:eastAsia="Times New Roman" w:hAnsi="Arial" w:cs="Arial"/>
          <w:color w:val="363636"/>
          <w:sz w:val="20"/>
          <w:szCs w:val="20"/>
        </w:rPr>
        <w:t xml:space="preserve"> a </w:t>
      </w:r>
      <w:r>
        <w:rPr>
          <w:rFonts w:ascii="Arial" w:eastAsia="Times New Roman" w:hAnsi="Arial" w:cs="Arial"/>
          <w:color w:val="363636"/>
          <w:sz w:val="20"/>
          <w:szCs w:val="20"/>
        </w:rPr>
        <w:t xml:space="preserve">range of biological </w:t>
      </w:r>
      <w:r w:rsidR="00C94D37">
        <w:rPr>
          <w:rFonts w:ascii="Arial" w:eastAsia="Times New Roman" w:hAnsi="Arial" w:cs="Arial"/>
          <w:color w:val="363636"/>
          <w:sz w:val="20"/>
          <w:szCs w:val="20"/>
        </w:rPr>
        <w:t>variation</w:t>
      </w:r>
      <w:r>
        <w:rPr>
          <w:rFonts w:ascii="Arial" w:eastAsia="Times New Roman" w:hAnsi="Arial" w:cs="Arial"/>
          <w:color w:val="363636"/>
          <w:sz w:val="20"/>
          <w:szCs w:val="20"/>
        </w:rPr>
        <w:t xml:space="preserve"> that can be exploited to identify </w:t>
      </w:r>
      <w:r w:rsidR="00C94D37">
        <w:rPr>
          <w:rFonts w:ascii="Arial" w:eastAsia="Times New Roman" w:hAnsi="Arial" w:cs="Arial"/>
          <w:color w:val="363636"/>
          <w:sz w:val="20"/>
          <w:szCs w:val="20"/>
        </w:rPr>
        <w:t xml:space="preserve">traits that contribute to a particular phenotype. </w:t>
      </w:r>
      <w:r w:rsidR="00FA64D7">
        <w:rPr>
          <w:rFonts w:ascii="Arial" w:eastAsia="Times New Roman" w:hAnsi="Arial" w:cs="Arial"/>
          <w:color w:val="363636"/>
          <w:sz w:val="20"/>
          <w:szCs w:val="20"/>
        </w:rPr>
        <w:t xml:space="preserve">In this study, researchers examined </w:t>
      </w:r>
      <w:r w:rsidR="00BF3E76">
        <w:rPr>
          <w:rFonts w:ascii="Arial" w:eastAsia="Times New Roman" w:hAnsi="Arial" w:cs="Arial"/>
          <w:color w:val="363636"/>
          <w:sz w:val="20"/>
          <w:szCs w:val="20"/>
        </w:rPr>
        <w:t xml:space="preserve">natural </w:t>
      </w:r>
      <w:r w:rsidR="00471BD1">
        <w:rPr>
          <w:rFonts w:ascii="Arial" w:eastAsia="Times New Roman" w:hAnsi="Arial" w:cs="Arial"/>
          <w:color w:val="363636"/>
          <w:sz w:val="20"/>
          <w:szCs w:val="20"/>
        </w:rPr>
        <w:t xml:space="preserve">diverse </w:t>
      </w:r>
      <w:r w:rsidR="00F5794F">
        <w:rPr>
          <w:rFonts w:ascii="Arial" w:eastAsia="Times New Roman" w:hAnsi="Arial" w:cs="Arial"/>
          <w:color w:val="363636"/>
          <w:sz w:val="20"/>
          <w:szCs w:val="20"/>
        </w:rPr>
        <w:t xml:space="preserve">isolates </w:t>
      </w:r>
      <w:r w:rsidR="00BF3E76">
        <w:rPr>
          <w:rFonts w:ascii="Arial" w:eastAsia="Times New Roman" w:hAnsi="Arial" w:cs="Arial"/>
          <w:color w:val="363636"/>
          <w:sz w:val="20"/>
          <w:szCs w:val="20"/>
        </w:rPr>
        <w:t xml:space="preserve">of </w:t>
      </w:r>
      <w:proofErr w:type="spellStart"/>
      <w:r w:rsidR="000A5BB5" w:rsidRPr="00E649CD">
        <w:rPr>
          <w:rFonts w:ascii="Arial" w:eastAsia="Times New Roman" w:hAnsi="Arial" w:cs="Arial"/>
          <w:i/>
          <w:color w:val="363636"/>
          <w:sz w:val="20"/>
          <w:szCs w:val="20"/>
        </w:rPr>
        <w:t>Saccaromyces</w:t>
      </w:r>
      <w:proofErr w:type="spellEnd"/>
      <w:r w:rsidR="000A5BB5" w:rsidRPr="00E649CD">
        <w:rPr>
          <w:rFonts w:ascii="Arial" w:eastAsia="Times New Roman" w:hAnsi="Arial" w:cs="Arial"/>
          <w:i/>
          <w:color w:val="363636"/>
          <w:sz w:val="20"/>
          <w:szCs w:val="20"/>
        </w:rPr>
        <w:t xml:space="preserve"> cerevisiae</w:t>
      </w:r>
      <w:r w:rsidR="000A5BB5">
        <w:rPr>
          <w:rFonts w:ascii="Arial" w:eastAsia="Times New Roman" w:hAnsi="Arial" w:cs="Arial"/>
          <w:color w:val="363636"/>
          <w:sz w:val="20"/>
          <w:szCs w:val="20"/>
        </w:rPr>
        <w:t xml:space="preserve"> </w:t>
      </w:r>
      <w:r w:rsidR="00F5794F">
        <w:rPr>
          <w:rFonts w:ascii="Arial" w:eastAsia="Times New Roman" w:hAnsi="Arial" w:cs="Arial"/>
          <w:color w:val="363636"/>
          <w:sz w:val="20"/>
          <w:szCs w:val="20"/>
        </w:rPr>
        <w:t xml:space="preserve">for tolerance </w:t>
      </w:r>
      <w:r w:rsidR="00151D01">
        <w:rPr>
          <w:rFonts w:ascii="Arial" w:eastAsia="Times New Roman" w:hAnsi="Arial" w:cs="Arial"/>
          <w:color w:val="363636"/>
          <w:sz w:val="20"/>
          <w:szCs w:val="20"/>
        </w:rPr>
        <w:t>to ILs</w:t>
      </w:r>
      <w:r w:rsidR="003A56D2">
        <w:rPr>
          <w:rFonts w:ascii="Arial" w:eastAsia="Times New Roman" w:hAnsi="Arial" w:cs="Arial"/>
          <w:color w:val="363636"/>
          <w:sz w:val="20"/>
          <w:szCs w:val="20"/>
        </w:rPr>
        <w:t xml:space="preserve"> </w:t>
      </w:r>
      <w:r w:rsidR="006C0885">
        <w:rPr>
          <w:rFonts w:ascii="Arial" w:eastAsia="Times New Roman" w:hAnsi="Arial" w:cs="Arial"/>
          <w:color w:val="363636"/>
          <w:sz w:val="20"/>
          <w:szCs w:val="20"/>
        </w:rPr>
        <w:t xml:space="preserve">and identified two genes associated with </w:t>
      </w:r>
      <w:r w:rsidR="003A56D2">
        <w:rPr>
          <w:rFonts w:ascii="Arial" w:eastAsia="Times New Roman" w:hAnsi="Arial" w:cs="Arial"/>
          <w:color w:val="363636"/>
          <w:sz w:val="20"/>
          <w:szCs w:val="20"/>
        </w:rPr>
        <w:t>this</w:t>
      </w:r>
      <w:r w:rsidR="00BE2EDC">
        <w:rPr>
          <w:rFonts w:ascii="Arial" w:eastAsia="Times New Roman" w:hAnsi="Arial" w:cs="Arial"/>
          <w:color w:val="363636"/>
          <w:sz w:val="20"/>
          <w:szCs w:val="20"/>
        </w:rPr>
        <w:t xml:space="preserve"> </w:t>
      </w:r>
      <w:r w:rsidR="00BF3E76">
        <w:rPr>
          <w:rFonts w:ascii="Arial" w:eastAsia="Times New Roman" w:hAnsi="Arial" w:cs="Arial"/>
          <w:color w:val="363636"/>
          <w:sz w:val="20"/>
          <w:szCs w:val="20"/>
        </w:rPr>
        <w:t>outcome</w:t>
      </w:r>
      <w:r w:rsidR="00BE2EDC">
        <w:rPr>
          <w:rFonts w:ascii="Arial" w:eastAsia="Times New Roman" w:hAnsi="Arial" w:cs="Arial"/>
          <w:color w:val="363636"/>
          <w:sz w:val="20"/>
          <w:szCs w:val="20"/>
        </w:rPr>
        <w:t xml:space="preserve">. Analysis of </w:t>
      </w:r>
      <w:r w:rsidR="0040721C">
        <w:rPr>
          <w:rFonts w:ascii="Arial" w:eastAsia="Times New Roman" w:hAnsi="Arial" w:cs="Arial"/>
          <w:color w:val="363636"/>
          <w:sz w:val="20"/>
          <w:szCs w:val="20"/>
        </w:rPr>
        <w:t xml:space="preserve">specific </w:t>
      </w:r>
      <w:r w:rsidR="00320DF0">
        <w:rPr>
          <w:rFonts w:ascii="Arial" w:eastAsia="Times New Roman" w:hAnsi="Arial" w:cs="Arial"/>
          <w:color w:val="363636"/>
          <w:sz w:val="20"/>
          <w:szCs w:val="20"/>
        </w:rPr>
        <w:t xml:space="preserve">gene variants </w:t>
      </w:r>
      <w:r w:rsidR="00BE2EDC">
        <w:rPr>
          <w:rFonts w:ascii="Arial" w:eastAsia="Times New Roman" w:hAnsi="Arial" w:cs="Arial"/>
          <w:color w:val="363636"/>
          <w:sz w:val="20"/>
          <w:szCs w:val="20"/>
        </w:rPr>
        <w:t xml:space="preserve">suggests that </w:t>
      </w:r>
      <w:r w:rsidR="00154BE7">
        <w:rPr>
          <w:rFonts w:ascii="Arial" w:eastAsia="Times New Roman" w:hAnsi="Arial" w:cs="Arial"/>
          <w:color w:val="363636"/>
          <w:sz w:val="20"/>
          <w:szCs w:val="20"/>
        </w:rPr>
        <w:t>tolerance may be governed in part by</w:t>
      </w:r>
      <w:r w:rsidR="00BE2EDC">
        <w:rPr>
          <w:rFonts w:ascii="Arial" w:eastAsia="Times New Roman" w:hAnsi="Arial" w:cs="Arial"/>
          <w:color w:val="363636"/>
          <w:sz w:val="20"/>
          <w:szCs w:val="20"/>
        </w:rPr>
        <w:t xml:space="preserve"> t</w:t>
      </w:r>
      <w:r w:rsidR="00021CA9">
        <w:rPr>
          <w:rFonts w:ascii="Arial" w:eastAsia="Times New Roman" w:hAnsi="Arial" w:cs="Arial"/>
          <w:color w:val="363636"/>
          <w:sz w:val="20"/>
          <w:szCs w:val="20"/>
        </w:rPr>
        <w:t>he degree to which ILs</w:t>
      </w:r>
      <w:r w:rsidR="00BE2EDC">
        <w:rPr>
          <w:rFonts w:ascii="Arial" w:eastAsia="Times New Roman" w:hAnsi="Arial" w:cs="Arial"/>
          <w:color w:val="363636"/>
          <w:sz w:val="20"/>
          <w:szCs w:val="20"/>
        </w:rPr>
        <w:t xml:space="preserve"> can be pumped out of cells.</w:t>
      </w:r>
      <w:r w:rsidR="00F5794F">
        <w:rPr>
          <w:rFonts w:ascii="Arial" w:eastAsia="Times New Roman" w:hAnsi="Arial" w:cs="Arial"/>
          <w:color w:val="363636"/>
          <w:sz w:val="20"/>
          <w:szCs w:val="20"/>
        </w:rPr>
        <w:t xml:space="preserve"> </w:t>
      </w:r>
      <w:r w:rsidR="00FA64D7">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 </w:t>
      </w:r>
    </w:p>
    <w:p w14:paraId="4CD0FDCE"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08A5982A" w14:textId="357A71F2" w:rsidR="007B274B" w:rsidRPr="007B274B" w:rsidRDefault="00610DD4" w:rsidP="00E649CD">
      <w:pPr>
        <w:spacing w:after="180"/>
        <w:rPr>
          <w:rFonts w:ascii="Arial" w:eastAsia="Times New Roman" w:hAnsi="Arial" w:cs="Arial"/>
          <w:color w:val="363636"/>
          <w:sz w:val="20"/>
          <w:szCs w:val="20"/>
        </w:rPr>
      </w:pPr>
      <w:r>
        <w:rPr>
          <w:rFonts w:ascii="Arial" w:eastAsia="Times New Roman" w:hAnsi="Arial" w:cs="Arial"/>
          <w:color w:val="363636"/>
          <w:sz w:val="20"/>
          <w:szCs w:val="20"/>
        </w:rPr>
        <w:t>An understanding of the cel</w:t>
      </w:r>
      <w:r w:rsidR="00A929AA">
        <w:rPr>
          <w:rFonts w:ascii="Arial" w:eastAsia="Times New Roman" w:hAnsi="Arial" w:cs="Arial"/>
          <w:color w:val="363636"/>
          <w:sz w:val="20"/>
          <w:szCs w:val="20"/>
        </w:rPr>
        <w:t>lular mechanisms of IL</w:t>
      </w:r>
      <w:r>
        <w:rPr>
          <w:rFonts w:ascii="Arial" w:eastAsia="Times New Roman" w:hAnsi="Arial" w:cs="Arial"/>
          <w:color w:val="363636"/>
          <w:sz w:val="20"/>
          <w:szCs w:val="20"/>
        </w:rPr>
        <w:t xml:space="preserve"> </w:t>
      </w:r>
      <w:r w:rsidR="00FF2968">
        <w:rPr>
          <w:rFonts w:ascii="Arial" w:eastAsia="Times New Roman" w:hAnsi="Arial" w:cs="Arial"/>
          <w:color w:val="363636"/>
          <w:sz w:val="20"/>
          <w:szCs w:val="20"/>
        </w:rPr>
        <w:t>tolerance</w:t>
      </w:r>
      <w:r>
        <w:rPr>
          <w:rFonts w:ascii="Arial" w:eastAsia="Times New Roman" w:hAnsi="Arial" w:cs="Arial"/>
          <w:color w:val="363636"/>
          <w:sz w:val="20"/>
          <w:szCs w:val="20"/>
        </w:rPr>
        <w:t xml:space="preserve"> can enable rational engineering approaches to design robust microbial strains that efficiently convert biomass to biofuels.</w:t>
      </w:r>
      <w:r w:rsidR="00881C4A">
        <w:rPr>
          <w:rFonts w:ascii="Arial" w:eastAsia="Times New Roman" w:hAnsi="Arial" w:cs="Arial"/>
          <w:color w:val="363636"/>
          <w:sz w:val="20"/>
          <w:szCs w:val="20"/>
        </w:rPr>
        <w:t xml:space="preserve"> The range of natural </w:t>
      </w:r>
      <w:r w:rsidR="00CB0A86">
        <w:rPr>
          <w:rFonts w:ascii="Arial" w:eastAsia="Times New Roman" w:hAnsi="Arial" w:cs="Arial"/>
          <w:color w:val="363636"/>
          <w:sz w:val="20"/>
          <w:szCs w:val="20"/>
        </w:rPr>
        <w:t xml:space="preserve">biological </w:t>
      </w:r>
      <w:r w:rsidR="00881C4A">
        <w:rPr>
          <w:rFonts w:ascii="Arial" w:eastAsia="Times New Roman" w:hAnsi="Arial" w:cs="Arial"/>
          <w:color w:val="363636"/>
          <w:sz w:val="20"/>
          <w:szCs w:val="20"/>
        </w:rPr>
        <w:t xml:space="preserve">variation present </w:t>
      </w:r>
      <w:r w:rsidR="00CB0A86">
        <w:rPr>
          <w:rFonts w:ascii="Arial" w:eastAsia="Times New Roman" w:hAnsi="Arial" w:cs="Arial"/>
          <w:color w:val="363636"/>
          <w:sz w:val="20"/>
          <w:szCs w:val="20"/>
        </w:rPr>
        <w:t>among</w:t>
      </w:r>
      <w:r w:rsidR="00881C4A">
        <w:rPr>
          <w:rFonts w:ascii="Arial" w:eastAsia="Times New Roman" w:hAnsi="Arial" w:cs="Arial"/>
          <w:color w:val="363636"/>
          <w:sz w:val="20"/>
          <w:szCs w:val="20"/>
        </w:rPr>
        <w:t xml:space="preserve"> </w:t>
      </w:r>
      <w:r w:rsidR="00CB0A86">
        <w:rPr>
          <w:rFonts w:ascii="Arial" w:eastAsia="Times New Roman" w:hAnsi="Arial" w:cs="Arial"/>
          <w:color w:val="363636"/>
          <w:sz w:val="20"/>
          <w:szCs w:val="20"/>
        </w:rPr>
        <w:t xml:space="preserve">diverse </w:t>
      </w:r>
      <w:r w:rsidR="00881C4A">
        <w:rPr>
          <w:rFonts w:ascii="Arial" w:eastAsia="Times New Roman" w:hAnsi="Arial" w:cs="Arial"/>
          <w:color w:val="363636"/>
          <w:sz w:val="20"/>
          <w:szCs w:val="20"/>
        </w:rPr>
        <w:t xml:space="preserve">microbial </w:t>
      </w:r>
      <w:r w:rsidR="00CB0A86">
        <w:rPr>
          <w:rFonts w:ascii="Arial" w:eastAsia="Times New Roman" w:hAnsi="Arial" w:cs="Arial"/>
          <w:color w:val="363636"/>
          <w:sz w:val="20"/>
          <w:szCs w:val="20"/>
        </w:rPr>
        <w:t>isolates</w:t>
      </w:r>
      <w:r w:rsidR="00FF2968">
        <w:rPr>
          <w:rFonts w:ascii="Arial" w:eastAsia="Times New Roman" w:hAnsi="Arial" w:cs="Arial"/>
          <w:color w:val="363636"/>
          <w:sz w:val="20"/>
          <w:szCs w:val="20"/>
        </w:rPr>
        <w:t xml:space="preserve"> </w:t>
      </w:r>
      <w:r w:rsidR="00881C4A">
        <w:rPr>
          <w:rFonts w:ascii="Arial" w:eastAsia="Times New Roman" w:hAnsi="Arial" w:cs="Arial"/>
          <w:color w:val="363636"/>
          <w:sz w:val="20"/>
          <w:szCs w:val="20"/>
        </w:rPr>
        <w:t xml:space="preserve">is an important </w:t>
      </w:r>
      <w:r w:rsidR="00536A48">
        <w:rPr>
          <w:rFonts w:ascii="Arial" w:eastAsia="Times New Roman" w:hAnsi="Arial" w:cs="Arial"/>
          <w:color w:val="363636"/>
          <w:sz w:val="20"/>
          <w:szCs w:val="20"/>
        </w:rPr>
        <w:t xml:space="preserve">resource that </w:t>
      </w:r>
      <w:r w:rsidR="00874243">
        <w:rPr>
          <w:rFonts w:ascii="Arial" w:eastAsia="Times New Roman" w:hAnsi="Arial" w:cs="Arial"/>
          <w:color w:val="363636"/>
          <w:sz w:val="20"/>
          <w:szCs w:val="20"/>
        </w:rPr>
        <w:t>can contribute to identification of biological mechanisms</w:t>
      </w:r>
      <w:r w:rsidR="00C87175">
        <w:rPr>
          <w:rFonts w:ascii="Arial" w:eastAsia="Times New Roman" w:hAnsi="Arial" w:cs="Arial"/>
          <w:color w:val="363636"/>
          <w:sz w:val="20"/>
          <w:szCs w:val="20"/>
        </w:rPr>
        <w:t xml:space="preserve"> of interest</w:t>
      </w:r>
      <w:r w:rsidR="00874243">
        <w:rPr>
          <w:rFonts w:ascii="Arial" w:eastAsia="Times New Roman" w:hAnsi="Arial" w:cs="Arial"/>
          <w:color w:val="363636"/>
          <w:sz w:val="20"/>
          <w:szCs w:val="20"/>
        </w:rPr>
        <w:t xml:space="preserve">. </w:t>
      </w:r>
      <w:r w:rsidR="0028616F">
        <w:rPr>
          <w:rFonts w:ascii="Arial" w:eastAsia="Times New Roman" w:hAnsi="Arial" w:cs="Arial"/>
          <w:color w:val="363636"/>
          <w:sz w:val="20"/>
          <w:szCs w:val="20"/>
        </w:rPr>
        <w:t xml:space="preserve"> </w:t>
      </w:r>
    </w:p>
    <w:p w14:paraId="53CB2BF1"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3461AE98" w14:textId="0073A5F7" w:rsidR="007B274B" w:rsidRPr="00E649CD" w:rsidRDefault="00D46C52" w:rsidP="00E649CD">
      <w:pPr>
        <w:spacing w:after="180"/>
        <w:rPr>
          <w:rFonts w:ascii="Arial" w:eastAsia="Arial,Times New Roman" w:hAnsi="Arial" w:cs="Arial"/>
          <w:color w:val="363636"/>
          <w:sz w:val="20"/>
          <w:szCs w:val="20"/>
        </w:rPr>
      </w:pPr>
      <w:r>
        <w:rPr>
          <w:rFonts w:ascii="Arial" w:eastAsia="Arial,Times New Roman" w:hAnsi="Arial" w:cs="Arial"/>
          <w:color w:val="363636"/>
          <w:sz w:val="20"/>
          <w:szCs w:val="20"/>
        </w:rPr>
        <w:t>ILs</w:t>
      </w:r>
      <w:r w:rsidR="0DEE5424" w:rsidRPr="00E649CD">
        <w:rPr>
          <w:rFonts w:ascii="Arial" w:eastAsia="Arial,Times New Roman" w:hAnsi="Arial" w:cs="Arial"/>
          <w:color w:val="363636"/>
          <w:sz w:val="20"/>
          <w:szCs w:val="20"/>
        </w:rPr>
        <w:t xml:space="preserve"> are promising deconstruction solvents for the conversion of lignocellulosic biomass to biofuels</w:t>
      </w:r>
      <w:r w:rsidR="00400999" w:rsidRPr="00E649CD">
        <w:rPr>
          <w:rFonts w:ascii="Arial" w:eastAsia="Arial,Times New Roman" w:hAnsi="Arial" w:cs="Arial"/>
          <w:color w:val="363636"/>
          <w:sz w:val="20"/>
          <w:szCs w:val="20"/>
        </w:rPr>
        <w:t xml:space="preserve">. However, </w:t>
      </w:r>
      <w:r w:rsidR="0DEE5424" w:rsidRPr="00E649CD">
        <w:rPr>
          <w:rFonts w:ascii="Arial" w:eastAsia="Arial,Times New Roman" w:hAnsi="Arial" w:cs="Arial"/>
          <w:color w:val="363636"/>
          <w:sz w:val="20"/>
          <w:szCs w:val="20"/>
        </w:rPr>
        <w:t xml:space="preserve">many conversion microbes are sensitive to the toxic effects of residual solvent. One approach to circumventing this problem is to identify genetic traits that contribute to </w:t>
      </w:r>
      <w:r>
        <w:rPr>
          <w:rFonts w:ascii="Arial" w:eastAsia="Arial,Times New Roman" w:hAnsi="Arial" w:cs="Arial"/>
          <w:color w:val="363636"/>
          <w:sz w:val="20"/>
          <w:szCs w:val="20"/>
        </w:rPr>
        <w:t>IL</w:t>
      </w:r>
      <w:r w:rsidR="0DEE5424" w:rsidRPr="00E649CD">
        <w:rPr>
          <w:rFonts w:ascii="Arial" w:eastAsia="Arial,Times New Roman" w:hAnsi="Arial" w:cs="Arial"/>
          <w:color w:val="363636"/>
          <w:sz w:val="20"/>
          <w:szCs w:val="20"/>
        </w:rPr>
        <w:t xml:space="preserve"> tolerance and engineer them into biofuel-producing strains for improved performance. Researchers examined the growth of 136 </w:t>
      </w:r>
      <w:r w:rsidR="00D8567F" w:rsidRPr="00E649CD">
        <w:rPr>
          <w:rFonts w:ascii="Arial" w:eastAsia="Arial,Times New Roman" w:hAnsi="Arial" w:cs="Arial"/>
          <w:i/>
          <w:iCs/>
          <w:color w:val="363636"/>
          <w:sz w:val="20"/>
          <w:szCs w:val="20"/>
        </w:rPr>
        <w:t>S</w:t>
      </w:r>
      <w:r w:rsidR="00D8567F">
        <w:rPr>
          <w:rFonts w:ascii="Arial" w:eastAsia="Arial,Times New Roman" w:hAnsi="Arial" w:cs="Arial"/>
          <w:i/>
          <w:iCs/>
          <w:color w:val="363636"/>
          <w:sz w:val="20"/>
          <w:szCs w:val="20"/>
        </w:rPr>
        <w:t>.</w:t>
      </w:r>
      <w:r w:rsidR="00D8567F" w:rsidRPr="00E649CD">
        <w:rPr>
          <w:rFonts w:ascii="Arial" w:eastAsia="Arial,Times New Roman" w:hAnsi="Arial" w:cs="Arial"/>
          <w:i/>
          <w:iCs/>
          <w:color w:val="363636"/>
          <w:sz w:val="20"/>
          <w:szCs w:val="20"/>
        </w:rPr>
        <w:t xml:space="preserve"> </w:t>
      </w:r>
      <w:r w:rsidR="0DEE5424" w:rsidRPr="00E649CD">
        <w:rPr>
          <w:rFonts w:ascii="Arial" w:eastAsia="Arial,Times New Roman" w:hAnsi="Arial" w:cs="Arial"/>
          <w:i/>
          <w:iCs/>
          <w:color w:val="363636"/>
          <w:sz w:val="20"/>
          <w:szCs w:val="20"/>
        </w:rPr>
        <w:t>cerevisiae</w:t>
      </w:r>
      <w:r w:rsidR="0DEE5424" w:rsidRPr="00E649CD">
        <w:rPr>
          <w:rFonts w:ascii="Arial" w:eastAsia="Arial,Times New Roman" w:hAnsi="Arial" w:cs="Arial"/>
          <w:color w:val="363636"/>
          <w:sz w:val="20"/>
          <w:szCs w:val="20"/>
        </w:rPr>
        <w:t xml:space="preserve"> genome-sequenced strains in media containing 1-ethyl-3-methyl imidazolium chloride ([C</w:t>
      </w:r>
      <w:r w:rsidR="0DEE5424" w:rsidRPr="00E649CD">
        <w:rPr>
          <w:rFonts w:ascii="Arial" w:eastAsia="Arial,Times New Roman" w:hAnsi="Arial" w:cs="Arial"/>
          <w:color w:val="363636"/>
          <w:sz w:val="20"/>
          <w:szCs w:val="20"/>
          <w:vertAlign w:val="subscript"/>
        </w:rPr>
        <w:t>2</w:t>
      </w:r>
      <w:r w:rsidR="0DEE5424" w:rsidRPr="00E649CD">
        <w:rPr>
          <w:rFonts w:ascii="Arial" w:eastAsia="Arial,Times New Roman" w:hAnsi="Arial" w:cs="Arial"/>
          <w:color w:val="363636"/>
          <w:sz w:val="20"/>
          <w:szCs w:val="20"/>
        </w:rPr>
        <w:t>C</w:t>
      </w:r>
      <w:r w:rsidR="0DEE5424" w:rsidRPr="00E649CD">
        <w:rPr>
          <w:rFonts w:ascii="Arial" w:eastAsia="Arial,Times New Roman" w:hAnsi="Arial" w:cs="Arial"/>
          <w:color w:val="363636"/>
          <w:sz w:val="20"/>
          <w:szCs w:val="20"/>
          <w:vertAlign w:val="subscript"/>
        </w:rPr>
        <w:t>1</w:t>
      </w:r>
      <w:proofErr w:type="gramStart"/>
      <w:r w:rsidR="0DEE5424" w:rsidRPr="00E649CD">
        <w:rPr>
          <w:rFonts w:ascii="Arial" w:eastAsia="Arial,Times New Roman" w:hAnsi="Arial" w:cs="Arial"/>
          <w:color w:val="363636"/>
          <w:sz w:val="20"/>
          <w:szCs w:val="20"/>
        </w:rPr>
        <w:t>im]Cl</w:t>
      </w:r>
      <w:proofErr w:type="gramEnd"/>
      <w:r w:rsidR="0DEE5424" w:rsidRPr="00E649CD">
        <w:rPr>
          <w:rFonts w:ascii="Arial" w:eastAsia="Arial,Times New Roman" w:hAnsi="Arial" w:cs="Arial"/>
          <w:color w:val="363636"/>
          <w:sz w:val="20"/>
          <w:szCs w:val="20"/>
        </w:rPr>
        <w:t xml:space="preserve">) in order to gauge natural phenotypic variation among yeast from diverse ecological niches. The best performing strain was analyzed and compared to an </w:t>
      </w:r>
      <w:r>
        <w:rPr>
          <w:rFonts w:ascii="Arial" w:eastAsia="Arial,Times New Roman" w:hAnsi="Arial" w:cs="Arial"/>
          <w:color w:val="363636"/>
          <w:sz w:val="20"/>
          <w:szCs w:val="20"/>
        </w:rPr>
        <w:t>IL</w:t>
      </w:r>
      <w:r w:rsidR="0DEE5424" w:rsidRPr="00E649CD">
        <w:rPr>
          <w:rFonts w:ascii="Arial" w:eastAsia="Arial,Times New Roman" w:hAnsi="Arial" w:cs="Arial"/>
          <w:color w:val="363636"/>
          <w:sz w:val="20"/>
          <w:szCs w:val="20"/>
        </w:rPr>
        <w:t xml:space="preserve">-sensitive strain to determine the genetic basis for tolerance. From a screened library of genomic DNA fragments, two genes were associated with improved </w:t>
      </w:r>
      <w:r>
        <w:rPr>
          <w:rFonts w:ascii="Arial" w:eastAsia="Arial,Times New Roman" w:hAnsi="Arial" w:cs="Arial"/>
          <w:color w:val="363636"/>
          <w:sz w:val="20"/>
          <w:szCs w:val="20"/>
        </w:rPr>
        <w:t>IL</w:t>
      </w:r>
      <w:r w:rsidR="0DEE5424" w:rsidRPr="00E649CD">
        <w:rPr>
          <w:rFonts w:ascii="Arial" w:eastAsia="Arial,Times New Roman" w:hAnsi="Arial" w:cs="Arial"/>
          <w:color w:val="363636"/>
          <w:sz w:val="20"/>
          <w:szCs w:val="20"/>
        </w:rPr>
        <w:t xml:space="preserve"> tolerance: </w:t>
      </w:r>
      <w:r w:rsidR="0DEE5424" w:rsidRPr="00E649CD">
        <w:rPr>
          <w:rFonts w:ascii="Arial" w:eastAsia="Arial,Times New Roman" w:hAnsi="Arial" w:cs="Arial"/>
          <w:i/>
          <w:iCs/>
          <w:color w:val="363636"/>
          <w:sz w:val="20"/>
          <w:szCs w:val="20"/>
        </w:rPr>
        <w:t>SGE1</w:t>
      </w:r>
      <w:r w:rsidR="0DEE5424" w:rsidRPr="00E649CD">
        <w:rPr>
          <w:rFonts w:ascii="Arial" w:eastAsia="Arial,Times New Roman" w:hAnsi="Arial" w:cs="Arial"/>
          <w:color w:val="363636"/>
          <w:sz w:val="20"/>
          <w:szCs w:val="20"/>
        </w:rPr>
        <w:t xml:space="preserve">, which encodes a plasma membrane multidrug efflux pump, and a previously uncharacterized gene (designated here as </w:t>
      </w:r>
      <w:r w:rsidR="0DEE5424" w:rsidRPr="00E649CD">
        <w:rPr>
          <w:rFonts w:ascii="Arial" w:eastAsia="Arial,Times New Roman" w:hAnsi="Arial" w:cs="Arial"/>
          <w:i/>
          <w:iCs/>
          <w:color w:val="363636"/>
          <w:sz w:val="20"/>
          <w:szCs w:val="20"/>
        </w:rPr>
        <w:t>ILT1</w:t>
      </w:r>
      <w:r w:rsidR="0DEE5424" w:rsidRPr="00E649CD">
        <w:rPr>
          <w:rFonts w:ascii="Arial" w:eastAsia="Arial,Times New Roman" w:hAnsi="Arial" w:cs="Arial"/>
          <w:color w:val="363636"/>
          <w:sz w:val="20"/>
          <w:szCs w:val="20"/>
        </w:rPr>
        <w:t xml:space="preserve">), encoding a predicted membrane protein. Comparison of </w:t>
      </w:r>
      <w:r w:rsidR="0DEE5424" w:rsidRPr="00E649CD">
        <w:rPr>
          <w:rFonts w:ascii="Arial" w:eastAsia="Arial,Times New Roman" w:hAnsi="Arial" w:cs="Arial"/>
          <w:i/>
          <w:iCs/>
          <w:color w:val="363636"/>
          <w:sz w:val="20"/>
          <w:szCs w:val="20"/>
        </w:rPr>
        <w:t>SGE1</w:t>
      </w:r>
      <w:r w:rsidR="0DEE5424" w:rsidRPr="00E649CD">
        <w:rPr>
          <w:rFonts w:ascii="Arial" w:eastAsia="Arial,Times New Roman" w:hAnsi="Arial" w:cs="Arial"/>
          <w:color w:val="363636"/>
          <w:sz w:val="20"/>
          <w:szCs w:val="20"/>
        </w:rPr>
        <w:t xml:space="preserve"> sequences across strains implicated two single nucleotide polymorphisms (SNPs) that associated with </w:t>
      </w:r>
      <w:r>
        <w:rPr>
          <w:rFonts w:ascii="Arial" w:eastAsia="Arial,Times New Roman" w:hAnsi="Arial" w:cs="Arial"/>
          <w:color w:val="363636"/>
          <w:sz w:val="20"/>
          <w:szCs w:val="20"/>
        </w:rPr>
        <w:t>IL</w:t>
      </w:r>
      <w:r w:rsidR="0DEE5424" w:rsidRPr="00E649CD">
        <w:rPr>
          <w:rFonts w:ascii="Arial" w:eastAsia="Arial,Times New Roman" w:hAnsi="Arial" w:cs="Arial"/>
          <w:color w:val="363636"/>
          <w:sz w:val="20"/>
          <w:szCs w:val="20"/>
        </w:rPr>
        <w:t xml:space="preserve"> tolerance and sensitivity. The phenotypic effects of the SNPs were confirmed by CRISPR/Cas9 genome editing of a [C</w:t>
      </w:r>
      <w:r w:rsidR="0DEE5424" w:rsidRPr="00E649CD">
        <w:rPr>
          <w:rFonts w:ascii="Arial" w:eastAsia="Arial,Times New Roman" w:hAnsi="Arial" w:cs="Arial"/>
          <w:color w:val="363636"/>
          <w:sz w:val="20"/>
          <w:szCs w:val="20"/>
          <w:vertAlign w:val="subscript"/>
        </w:rPr>
        <w:t>2</w:t>
      </w:r>
      <w:r w:rsidR="0DEE5424" w:rsidRPr="00E649CD">
        <w:rPr>
          <w:rFonts w:ascii="Arial" w:eastAsia="Arial,Times New Roman" w:hAnsi="Arial" w:cs="Arial"/>
          <w:color w:val="363636"/>
          <w:sz w:val="20"/>
          <w:szCs w:val="20"/>
        </w:rPr>
        <w:t>C</w:t>
      </w:r>
      <w:r w:rsidR="0DEE5424" w:rsidRPr="00E649CD">
        <w:rPr>
          <w:rFonts w:ascii="Arial" w:eastAsia="Arial,Times New Roman" w:hAnsi="Arial" w:cs="Arial"/>
          <w:color w:val="363636"/>
          <w:sz w:val="20"/>
          <w:szCs w:val="20"/>
          <w:vertAlign w:val="subscript"/>
        </w:rPr>
        <w:t>1</w:t>
      </w:r>
      <w:proofErr w:type="gramStart"/>
      <w:r w:rsidR="0DEE5424" w:rsidRPr="00E649CD">
        <w:rPr>
          <w:rFonts w:ascii="Arial" w:eastAsia="Arial,Times New Roman" w:hAnsi="Arial" w:cs="Arial"/>
          <w:color w:val="363636"/>
          <w:sz w:val="20"/>
          <w:szCs w:val="20"/>
        </w:rPr>
        <w:t>im]Cl</w:t>
      </w:r>
      <w:proofErr w:type="gramEnd"/>
      <w:r w:rsidR="0DEE5424" w:rsidRPr="00E649CD">
        <w:rPr>
          <w:rFonts w:ascii="Arial" w:eastAsia="Arial,Times New Roman" w:hAnsi="Arial" w:cs="Arial"/>
          <w:color w:val="363636"/>
          <w:sz w:val="20"/>
          <w:szCs w:val="20"/>
        </w:rPr>
        <w:t xml:space="preserve">-sensitive strain. Interestingly, the SNPs were determined to affect Sge1 protein stability and cell surface localization, potentially impacting the amount of toxic </w:t>
      </w:r>
      <w:r>
        <w:rPr>
          <w:rFonts w:ascii="Arial" w:eastAsia="Arial,Times New Roman" w:hAnsi="Arial" w:cs="Arial"/>
          <w:color w:val="363636"/>
          <w:sz w:val="20"/>
          <w:szCs w:val="20"/>
        </w:rPr>
        <w:t>IL</w:t>
      </w:r>
      <w:r w:rsidR="0DEE5424" w:rsidRPr="00E649CD">
        <w:rPr>
          <w:rFonts w:ascii="Arial" w:eastAsia="Arial,Times New Roman" w:hAnsi="Arial" w:cs="Arial"/>
          <w:color w:val="363636"/>
          <w:sz w:val="20"/>
          <w:szCs w:val="20"/>
        </w:rPr>
        <w:t xml:space="preserve">s that cells can pump out of the cytoplasm. These results demonstrate the wealth of biological function inherent in nature that may be exploited for biocatalyst strain improvement and provide further clues on the cellular mechanisms of </w:t>
      </w:r>
      <w:r>
        <w:rPr>
          <w:rFonts w:ascii="Arial" w:eastAsia="Arial,Times New Roman" w:hAnsi="Arial" w:cs="Arial"/>
          <w:color w:val="363636"/>
          <w:sz w:val="20"/>
          <w:szCs w:val="20"/>
        </w:rPr>
        <w:t>IL</w:t>
      </w:r>
      <w:r w:rsidR="0DEE5424" w:rsidRPr="00E649CD">
        <w:rPr>
          <w:rFonts w:ascii="Arial" w:eastAsia="Arial,Times New Roman" w:hAnsi="Arial" w:cs="Arial"/>
          <w:color w:val="363636"/>
          <w:sz w:val="20"/>
          <w:szCs w:val="20"/>
        </w:rPr>
        <w:t xml:space="preserve"> tolerance.  </w:t>
      </w:r>
    </w:p>
    <w:p w14:paraId="2273C23B"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4DEF10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67487D0B"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692C4CF0" w14:textId="77777777" w:rsidR="00F663AB" w:rsidRDefault="00A762E0" w:rsidP="002127E8">
      <w:pPr>
        <w:spacing w:after="180" w:line="285" w:lineRule="atLeast"/>
        <w:contextualSpacing/>
        <w:rPr>
          <w:rFonts w:ascii="Arial" w:eastAsia="Times New Roman" w:hAnsi="Arial" w:cs="Arial"/>
          <w:color w:val="363636"/>
          <w:sz w:val="20"/>
          <w:szCs w:val="20"/>
        </w:rPr>
      </w:pPr>
      <w:r>
        <w:rPr>
          <w:rFonts w:ascii="Arial" w:eastAsia="Times New Roman" w:hAnsi="Arial" w:cs="Arial"/>
          <w:color w:val="363636"/>
          <w:sz w:val="20"/>
          <w:szCs w:val="20"/>
        </w:rPr>
        <w:t>Trey K. Sato</w:t>
      </w:r>
      <w:r w:rsidR="00F663AB" w:rsidRPr="00F663AB">
        <w:rPr>
          <w:rFonts w:ascii="Arial" w:eastAsia="Times New Roman" w:hAnsi="Arial" w:cs="Arial"/>
          <w:color w:val="363636"/>
          <w:sz w:val="20"/>
          <w:szCs w:val="20"/>
        </w:rPr>
        <w:t xml:space="preserve"> </w:t>
      </w:r>
    </w:p>
    <w:p w14:paraId="62F20E86" w14:textId="34524B8F" w:rsidR="009A66FB" w:rsidRDefault="00F635D1" w:rsidP="002127E8">
      <w:pPr>
        <w:spacing w:after="180" w:line="285" w:lineRule="atLeast"/>
        <w:contextualSpacing/>
        <w:rPr>
          <w:rFonts w:ascii="Arial" w:eastAsia="Times New Roman" w:hAnsi="Arial" w:cs="Arial"/>
          <w:color w:val="363636"/>
          <w:sz w:val="20"/>
          <w:szCs w:val="20"/>
        </w:rPr>
      </w:pPr>
      <w:sdt>
        <w:sdtPr>
          <w:rPr>
            <w:rFonts w:ascii="Arial" w:eastAsia="Times New Roman" w:hAnsi="Arial" w:cs="Arial"/>
            <w:color w:val="363636"/>
            <w:sz w:val="20"/>
            <w:szCs w:val="20"/>
          </w:rPr>
          <w:id w:val="-954175683"/>
          <w:placeholder>
            <w:docPart w:val="EC0CA088867A6446B4E8E45806EAD811"/>
          </w:placeholder>
        </w:sdtPr>
        <w:sdtEndPr/>
        <w:sdtContent>
          <w:r w:rsidR="00F663AB">
            <w:rPr>
              <w:rFonts w:ascii="Arial" w:eastAsia="Times New Roman" w:hAnsi="Arial" w:cs="Arial"/>
              <w:color w:val="363636"/>
              <w:sz w:val="20"/>
              <w:szCs w:val="20"/>
            </w:rPr>
            <w:t>Great Lakes Bioenergy Research Center</w:t>
          </w:r>
        </w:sdtContent>
      </w:sdt>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sidR="00F663AB">
            <w:rPr>
              <w:rFonts w:ascii="Arial" w:eastAsia="Times New Roman" w:hAnsi="Arial" w:cs="Arial"/>
              <w:color w:val="363636"/>
              <w:sz w:val="20"/>
              <w:szCs w:val="20"/>
            </w:rPr>
            <w:t>University of Wisco</w:t>
          </w:r>
          <w:r w:rsidR="00A61AF1">
            <w:rPr>
              <w:rFonts w:ascii="Arial" w:eastAsia="Times New Roman" w:hAnsi="Arial" w:cs="Arial"/>
              <w:color w:val="363636"/>
              <w:sz w:val="20"/>
              <w:szCs w:val="20"/>
            </w:rPr>
            <w:t>nsin</w:t>
          </w:r>
          <w:r w:rsidR="00C5282D">
            <w:rPr>
              <w:rFonts w:ascii="Arial" w:eastAsia="Times New Roman" w:hAnsi="Arial" w:cs="Arial"/>
              <w:color w:val="363636"/>
              <w:sz w:val="20"/>
              <w:szCs w:val="20"/>
            </w:rPr>
            <w:t>, Madison, WI</w:t>
          </w:r>
        </w:sdtContent>
      </w:sdt>
      <w:r w:rsidR="009A66FB" w:rsidRPr="007B274B">
        <w:rPr>
          <w:rFonts w:ascii="Arial" w:eastAsia="Times New Roman" w:hAnsi="Arial" w:cs="Arial"/>
          <w:color w:val="363636"/>
          <w:sz w:val="20"/>
          <w:szCs w:val="20"/>
        </w:rPr>
        <w:br/>
      </w:r>
      <w:hyperlink r:id="rId12" w:history="1">
        <w:r w:rsidR="00F663AB" w:rsidRPr="00F663AB">
          <w:rPr>
            <w:rStyle w:val="Hyperlink"/>
            <w:rFonts w:ascii="Arial" w:eastAsia="Times New Roman" w:hAnsi="Arial" w:cs="Arial"/>
            <w:sz w:val="20"/>
            <w:szCs w:val="20"/>
          </w:rPr>
          <w:t>tksato@glbrc.wisc.edu</w:t>
        </w:r>
      </w:hyperlink>
      <w:r w:rsidR="009A66FB" w:rsidRPr="007B274B">
        <w:rPr>
          <w:rFonts w:ascii="Arial" w:eastAsia="Times New Roman" w:hAnsi="Arial" w:cs="Arial"/>
          <w:color w:val="363636"/>
          <w:sz w:val="20"/>
          <w:szCs w:val="20"/>
        </w:rPr>
        <w:t xml:space="preserve"> </w:t>
      </w:r>
    </w:p>
    <w:p w14:paraId="0CB676D9" w14:textId="77777777" w:rsidR="002127E8" w:rsidRDefault="002127E8" w:rsidP="002127E8">
      <w:pPr>
        <w:spacing w:after="180" w:line="285" w:lineRule="atLeast"/>
        <w:contextualSpacing/>
        <w:rPr>
          <w:rFonts w:ascii="Arial" w:eastAsia="Times New Roman" w:hAnsi="Arial" w:cs="Arial"/>
          <w:color w:val="363636"/>
          <w:sz w:val="20"/>
          <w:szCs w:val="20"/>
        </w:rPr>
      </w:pPr>
    </w:p>
    <w:p w14:paraId="0FCF4D31" w14:textId="243BD841" w:rsidR="00F663AB" w:rsidRDefault="00F663AB" w:rsidP="00F663AB">
      <w:pPr>
        <w:spacing w:before="100" w:beforeAutospacing="1" w:after="180" w:line="285" w:lineRule="atLeast"/>
        <w:contextualSpacing/>
        <w:rPr>
          <w:rFonts w:ascii="Arial" w:eastAsia="Times New Roman" w:hAnsi="Arial" w:cs="Arial"/>
          <w:color w:val="363636"/>
          <w:sz w:val="20"/>
          <w:szCs w:val="20"/>
        </w:rPr>
      </w:pPr>
      <w:r>
        <w:rPr>
          <w:rFonts w:ascii="Arial" w:eastAsia="Times New Roman" w:hAnsi="Arial" w:cs="Arial"/>
          <w:color w:val="363636"/>
          <w:sz w:val="20"/>
          <w:szCs w:val="20"/>
        </w:rPr>
        <w:t xml:space="preserve">Michael P. </w:t>
      </w:r>
      <w:proofErr w:type="spellStart"/>
      <w:r>
        <w:rPr>
          <w:rFonts w:ascii="Arial" w:eastAsia="Times New Roman" w:hAnsi="Arial" w:cs="Arial"/>
          <w:color w:val="363636"/>
          <w:sz w:val="20"/>
          <w:szCs w:val="20"/>
        </w:rPr>
        <w:t>Thelen</w:t>
      </w:r>
      <w:proofErr w:type="spellEnd"/>
    </w:p>
    <w:p w14:paraId="7422A6F8" w14:textId="04CA7151" w:rsidR="00F663AB" w:rsidRDefault="00F635D1" w:rsidP="00F663AB">
      <w:pPr>
        <w:spacing w:before="100" w:beforeAutospacing="1" w:after="180" w:line="285" w:lineRule="atLeast"/>
        <w:contextualSpacing/>
        <w:rPr>
          <w:rFonts w:ascii="Arial" w:eastAsia="Times New Roman" w:hAnsi="Arial" w:cs="Arial"/>
          <w:b/>
          <w:bCs/>
          <w:color w:val="686868"/>
          <w:sz w:val="25"/>
          <w:szCs w:val="25"/>
        </w:rPr>
      </w:pPr>
      <w:sdt>
        <w:sdtPr>
          <w:rPr>
            <w:rFonts w:ascii="Arial" w:eastAsia="Times New Roman" w:hAnsi="Arial" w:cs="Arial"/>
            <w:color w:val="363636"/>
            <w:sz w:val="20"/>
            <w:szCs w:val="20"/>
          </w:rPr>
          <w:id w:val="1034005645"/>
          <w:placeholder>
            <w:docPart w:val="FC9CA628DEAA474C8C410D0169A2B8F9"/>
          </w:placeholder>
        </w:sdtPr>
        <w:sdtEndPr/>
        <w:sdtContent>
          <w:r w:rsidR="00EF4BC5">
            <w:rPr>
              <w:rFonts w:ascii="Arial" w:eastAsia="Times New Roman" w:hAnsi="Arial" w:cs="Arial"/>
              <w:color w:val="363636"/>
              <w:sz w:val="20"/>
              <w:szCs w:val="20"/>
            </w:rPr>
            <w:t xml:space="preserve">Joint </w:t>
          </w:r>
          <w:proofErr w:type="spellStart"/>
          <w:r w:rsidR="00EF4BC5">
            <w:rPr>
              <w:rFonts w:ascii="Arial" w:eastAsia="Times New Roman" w:hAnsi="Arial" w:cs="Arial"/>
              <w:color w:val="363636"/>
              <w:sz w:val="20"/>
              <w:szCs w:val="20"/>
            </w:rPr>
            <w:t>BioE</w:t>
          </w:r>
          <w:r w:rsidR="00F663AB">
            <w:rPr>
              <w:rFonts w:ascii="Arial" w:eastAsia="Times New Roman" w:hAnsi="Arial" w:cs="Arial"/>
              <w:color w:val="363636"/>
              <w:sz w:val="20"/>
              <w:szCs w:val="20"/>
            </w:rPr>
            <w:t>nergy</w:t>
          </w:r>
          <w:proofErr w:type="spellEnd"/>
          <w:r w:rsidR="00F663AB">
            <w:rPr>
              <w:rFonts w:ascii="Arial" w:eastAsia="Times New Roman" w:hAnsi="Arial" w:cs="Arial"/>
              <w:color w:val="363636"/>
              <w:sz w:val="20"/>
              <w:szCs w:val="20"/>
            </w:rPr>
            <w:t xml:space="preserve"> Institute</w:t>
          </w:r>
          <w:r w:rsidR="00EF4BC5">
            <w:rPr>
              <w:rFonts w:ascii="Arial" w:eastAsia="Times New Roman" w:hAnsi="Arial" w:cs="Arial"/>
              <w:color w:val="363636"/>
              <w:sz w:val="20"/>
              <w:szCs w:val="20"/>
            </w:rPr>
            <w:t>, Emeryville CA</w:t>
          </w:r>
        </w:sdtContent>
      </w:sdt>
      <w:r w:rsidR="00F663A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62714286"/>
          <w:placeholder>
            <w:docPart w:val="A12CE5BFE607B8468EAF513752DD455B"/>
          </w:placeholder>
        </w:sdtPr>
        <w:sdtEndPr/>
        <w:sdtContent>
          <w:sdt>
            <w:sdtPr>
              <w:rPr>
                <w:rFonts w:ascii="Arial" w:eastAsia="Times New Roman" w:hAnsi="Arial" w:cs="Arial"/>
                <w:color w:val="363636"/>
                <w:sz w:val="20"/>
                <w:szCs w:val="20"/>
              </w:rPr>
              <w:id w:val="-125319679"/>
              <w:placeholder>
                <w:docPart w:val="A08DA3C5B89C2043944B2C984B51140D"/>
              </w:placeholder>
            </w:sdtPr>
            <w:sdtEndPr/>
            <w:sdtContent>
              <w:r w:rsidR="00EF4BC5">
                <w:rPr>
                  <w:rFonts w:ascii="Arial" w:eastAsia="Times New Roman" w:hAnsi="Arial" w:cs="Arial"/>
                  <w:color w:val="363636"/>
                  <w:sz w:val="20"/>
                  <w:szCs w:val="20"/>
                </w:rPr>
                <w:t>Lawrence Livermore National Laboratory, Livermore, CA</w:t>
              </w:r>
            </w:sdtContent>
          </w:sdt>
        </w:sdtContent>
      </w:sdt>
      <w:r w:rsidR="00F663AB" w:rsidRPr="007B274B">
        <w:rPr>
          <w:rFonts w:ascii="Arial" w:eastAsia="Times New Roman" w:hAnsi="Arial" w:cs="Arial"/>
          <w:color w:val="363636"/>
          <w:sz w:val="20"/>
          <w:szCs w:val="20"/>
        </w:rPr>
        <w:br/>
      </w:r>
      <w:hyperlink r:id="rId13" w:history="1">
        <w:r w:rsidR="00F663AB">
          <w:rPr>
            <w:rStyle w:val="Hyperlink"/>
            <w:rFonts w:ascii="Arial" w:eastAsia="Times New Roman" w:hAnsi="Arial" w:cs="Arial"/>
            <w:sz w:val="20"/>
            <w:szCs w:val="20"/>
          </w:rPr>
          <w:t>thelen1@llnl.gov</w:t>
        </w:r>
      </w:hyperlink>
    </w:p>
    <w:p w14:paraId="7B240A5C" w14:textId="5F239BF3"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30AE69E7" w14:textId="0C9EE782" w:rsidR="007B274B" w:rsidRPr="007B274B" w:rsidRDefault="009E2606" w:rsidP="00E649CD">
      <w:pPr>
        <w:spacing w:after="180"/>
        <w:rPr>
          <w:rFonts w:ascii="Arial" w:eastAsia="Times New Roman" w:hAnsi="Arial" w:cs="Arial"/>
          <w:color w:val="363636"/>
          <w:sz w:val="20"/>
          <w:szCs w:val="20"/>
        </w:rPr>
      </w:pPr>
      <w:r>
        <w:rPr>
          <w:rFonts w:ascii="Arial" w:eastAsia="Times New Roman" w:hAnsi="Arial" w:cs="Arial"/>
          <w:color w:val="363636"/>
          <w:sz w:val="20"/>
          <w:szCs w:val="20"/>
        </w:rPr>
        <w:t xml:space="preserve">This material is partly based upon work supported by the U.S. Department of Energy, Office of Science, Office of Biological and Environmental Research under Award Number DE-SC0018409, and work funded by the DOE Great Lakes Bioenergy Research Center (DOE Office of Science BER DE-FC02-07ER64494). This work was also part of the DOE Joint </w:t>
      </w:r>
      <w:proofErr w:type="spellStart"/>
      <w:r>
        <w:rPr>
          <w:rFonts w:ascii="Arial" w:eastAsia="Times New Roman" w:hAnsi="Arial" w:cs="Arial"/>
          <w:color w:val="363636"/>
          <w:sz w:val="20"/>
          <w:szCs w:val="20"/>
        </w:rPr>
        <w:t>BioEnergy</w:t>
      </w:r>
      <w:proofErr w:type="spellEnd"/>
      <w:r>
        <w:rPr>
          <w:rFonts w:ascii="Arial" w:eastAsia="Times New Roman" w:hAnsi="Arial" w:cs="Arial"/>
          <w:color w:val="363636"/>
          <w:sz w:val="20"/>
          <w:szCs w:val="20"/>
        </w:rPr>
        <w:t xml:space="preserve"> Institu</w:t>
      </w:r>
      <w:r w:rsidR="002769E0">
        <w:rPr>
          <w:rFonts w:ascii="Arial" w:eastAsia="Times New Roman" w:hAnsi="Arial" w:cs="Arial"/>
          <w:color w:val="363636"/>
          <w:sz w:val="20"/>
          <w:szCs w:val="20"/>
        </w:rPr>
        <w:t>t</w:t>
      </w:r>
      <w:r>
        <w:rPr>
          <w:rFonts w:ascii="Arial" w:eastAsia="Times New Roman" w:hAnsi="Arial" w:cs="Arial"/>
          <w:color w:val="363636"/>
          <w:sz w:val="20"/>
          <w:szCs w:val="20"/>
        </w:rPr>
        <w:t>e, supported by the U.S. Department of Energy, Office of Science, Office of Biological and Environmental Research, through contract DE-AC02-05CH11231 between Lawrence Berkeley National Laboratory and the U.S. Department of Energy.</w:t>
      </w:r>
      <w:r w:rsidR="007B274B" w:rsidRPr="007B274B">
        <w:rPr>
          <w:rFonts w:ascii="Arial" w:eastAsia="Times New Roman" w:hAnsi="Arial" w:cs="Arial"/>
          <w:color w:val="363636"/>
          <w:sz w:val="20"/>
          <w:szCs w:val="20"/>
        </w:rPr>
        <w:t xml:space="preserve"> </w:t>
      </w:r>
    </w:p>
    <w:p w14:paraId="5848AA03" w14:textId="4FB32F81" w:rsidR="00CB4C43" w:rsidRPr="00D6491F" w:rsidRDefault="007B274B" w:rsidP="00D6491F">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76AF210F" w14:textId="22FA6F60" w:rsidR="00CB4C43" w:rsidRPr="00E649CD" w:rsidRDefault="002769E0" w:rsidP="00651C53">
      <w:pPr>
        <w:rPr>
          <w:rFonts w:ascii="Arial" w:eastAsia="Times New Roman" w:hAnsi="Arial" w:cs="Arial"/>
          <w:sz w:val="20"/>
          <w:szCs w:val="20"/>
        </w:rPr>
      </w:pPr>
      <w:r w:rsidRPr="00E649CD">
        <w:rPr>
          <w:rFonts w:ascii="Arial" w:eastAsia="Times New Roman" w:hAnsi="Arial" w:cs="Arial"/>
          <w:sz w:val="20"/>
          <w:szCs w:val="20"/>
        </w:rPr>
        <w:t>Higgins</w:t>
      </w:r>
      <w:r w:rsidR="00CB4C43" w:rsidRPr="00E649CD">
        <w:rPr>
          <w:rFonts w:ascii="Arial" w:eastAsia="Times New Roman" w:hAnsi="Arial" w:cs="Arial"/>
          <w:sz w:val="20"/>
          <w:szCs w:val="20"/>
        </w:rPr>
        <w:t>,</w:t>
      </w:r>
      <w:r w:rsidRPr="00E649CD">
        <w:rPr>
          <w:rFonts w:ascii="Arial" w:eastAsia="Times New Roman" w:hAnsi="Arial" w:cs="Arial"/>
          <w:sz w:val="20"/>
          <w:szCs w:val="20"/>
        </w:rPr>
        <w:t xml:space="preserve"> D.A. et al., “Natural variation in the multidrug efflux pump </w:t>
      </w:r>
      <w:r w:rsidRPr="00E649CD">
        <w:rPr>
          <w:rFonts w:ascii="Arial" w:eastAsia="Times New Roman" w:hAnsi="Arial" w:cs="Arial"/>
          <w:i/>
          <w:sz w:val="20"/>
          <w:szCs w:val="20"/>
        </w:rPr>
        <w:t>SGE1</w:t>
      </w:r>
      <w:r w:rsidRPr="00E649CD">
        <w:rPr>
          <w:rFonts w:ascii="Arial" w:eastAsia="Times New Roman" w:hAnsi="Arial" w:cs="Arial"/>
          <w:sz w:val="20"/>
          <w:szCs w:val="20"/>
        </w:rPr>
        <w:t xml:space="preserve"> underlies ionic liquid tolerance in yeast</w:t>
      </w:r>
      <w:r w:rsidR="00CB4C43" w:rsidRPr="00E649CD">
        <w:rPr>
          <w:rFonts w:ascii="Arial" w:eastAsia="Times New Roman" w:hAnsi="Arial" w:cs="Arial"/>
          <w:sz w:val="20"/>
          <w:szCs w:val="20"/>
        </w:rPr>
        <w:t xml:space="preserve">.” </w:t>
      </w:r>
      <w:r w:rsidRPr="00E649CD">
        <w:rPr>
          <w:rFonts w:ascii="Arial" w:eastAsia="Times New Roman" w:hAnsi="Arial" w:cs="Arial"/>
          <w:i/>
          <w:sz w:val="20"/>
          <w:szCs w:val="20"/>
        </w:rPr>
        <w:t>Genetics</w:t>
      </w:r>
      <w:r w:rsidR="00CB4C43" w:rsidRPr="00E649CD">
        <w:rPr>
          <w:rFonts w:ascii="Arial" w:eastAsia="Times New Roman" w:hAnsi="Arial" w:cs="Arial"/>
          <w:sz w:val="20"/>
          <w:szCs w:val="20"/>
        </w:rPr>
        <w:t xml:space="preserve"> </w:t>
      </w:r>
      <w:r w:rsidRPr="00E649CD">
        <w:rPr>
          <w:rFonts w:ascii="Arial" w:eastAsia="Times New Roman" w:hAnsi="Arial" w:cs="Arial"/>
          <w:sz w:val="20"/>
          <w:szCs w:val="20"/>
        </w:rPr>
        <w:t>(2018</w:t>
      </w:r>
      <w:r w:rsidR="00E26EB3" w:rsidRPr="00E649CD">
        <w:rPr>
          <w:rFonts w:ascii="Arial" w:eastAsia="Times New Roman" w:hAnsi="Arial" w:cs="Arial"/>
          <w:sz w:val="20"/>
          <w:szCs w:val="20"/>
        </w:rPr>
        <w:t>), DOI:</w:t>
      </w:r>
      <w:r w:rsidR="00E26EB3" w:rsidRPr="00E649CD">
        <w:rPr>
          <w:rFonts w:ascii="Arial" w:eastAsia="Times New Roman" w:hAnsi="Arial" w:cs="Arial"/>
          <w:color w:val="000000"/>
          <w:sz w:val="20"/>
          <w:szCs w:val="20"/>
          <w:shd w:val="clear" w:color="auto" w:fill="FFFFFF"/>
        </w:rPr>
        <w:t>10.1534/genetics.118.301161.</w:t>
      </w:r>
    </w:p>
    <w:p w14:paraId="379432D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4B6F1548" w14:textId="47AD8E5F" w:rsidR="007B274B" w:rsidRPr="00A35641" w:rsidRDefault="00F635D1" w:rsidP="006C6B37">
      <w:pPr>
        <w:spacing w:after="180" w:line="285" w:lineRule="atLeast"/>
        <w:rPr>
          <w:rFonts w:ascii="Arial" w:eastAsia="Times New Roman" w:hAnsi="Arial" w:cs="Arial"/>
          <w:color w:val="363636"/>
          <w:sz w:val="20"/>
          <w:szCs w:val="20"/>
        </w:rPr>
      </w:pPr>
      <w:hyperlink r:id="rId14" w:history="1">
        <w:r w:rsidR="004A4245" w:rsidRPr="004A4245">
          <w:rPr>
            <w:rStyle w:val="Hyperlink"/>
            <w:rFonts w:ascii="Arial" w:eastAsia="Times New Roman" w:hAnsi="Arial" w:cs="Arial"/>
            <w:sz w:val="20"/>
            <w:szCs w:val="20"/>
          </w:rPr>
          <w:t>http://www.genetics.org/content/early/2018/07/24/genetics.118.301161</w:t>
        </w:r>
      </w:hyperlink>
      <w:r w:rsidR="007B274B" w:rsidRPr="007B274B">
        <w:rPr>
          <w:rFonts w:ascii="Arial" w:eastAsia="Times New Roman" w:hAnsi="Arial" w:cs="Arial"/>
          <w:color w:val="363636"/>
          <w:sz w:val="20"/>
          <w:szCs w:val="20"/>
        </w:rPr>
        <w:t xml:space="preserve"> </w:t>
      </w:r>
    </w:p>
    <w:p w14:paraId="7F904751" w14:textId="77777777" w:rsidR="0026738D" w:rsidRDefault="0026738D" w:rsidP="00A35641">
      <w:pPr>
        <w:spacing w:after="120"/>
      </w:pPr>
    </w:p>
    <w:p w14:paraId="5D0CD84C"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50D2CEC6" w14:textId="77777777" w:rsidR="00175E67" w:rsidRPr="00E649CD" w:rsidRDefault="00175E67" w:rsidP="0026738D">
      <w:pPr>
        <w:spacing w:after="120"/>
        <w:rPr>
          <w:rFonts w:ascii="Arial" w:hAnsi="Arial" w:cs="Arial"/>
          <w:sz w:val="20"/>
          <w:szCs w:val="20"/>
        </w:rPr>
      </w:pPr>
      <w:r w:rsidRPr="00E649CD">
        <w:rPr>
          <w:rFonts w:ascii="Arial" w:hAnsi="Arial" w:cs="Arial"/>
          <w:sz w:val="20"/>
          <w:szCs w:val="20"/>
        </w:rPr>
        <w:t>[Yes or No]</w:t>
      </w:r>
    </w:p>
    <w:p w14:paraId="425362BD" w14:textId="77777777" w:rsidR="0026738D" w:rsidRDefault="0026738D" w:rsidP="0026738D">
      <w:pPr>
        <w:spacing w:after="120"/>
      </w:pPr>
    </w:p>
    <w:p w14:paraId="00407D1F" w14:textId="77777777" w:rsidR="008C0CBD" w:rsidRPr="008C0CBD" w:rsidRDefault="008C0CBD" w:rsidP="008C0CBD"/>
    <w:p w14:paraId="450CC8EE" w14:textId="77777777" w:rsidR="008C0CBD" w:rsidRDefault="008C0CBD" w:rsidP="008C0CBD"/>
    <w:p w14:paraId="168534EC" w14:textId="77777777" w:rsidR="008C0CBD" w:rsidRPr="00733489" w:rsidRDefault="008C0CBD" w:rsidP="00733489">
      <w:pPr>
        <w:tabs>
          <w:tab w:val="left" w:pos="7227"/>
        </w:tabs>
      </w:pPr>
    </w:p>
    <w:p w14:paraId="0F4BF729"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84CE1" w14:textId="77777777" w:rsidR="00F635D1" w:rsidRDefault="00F635D1" w:rsidP="000B4810">
      <w:pPr>
        <w:spacing w:after="0" w:line="240" w:lineRule="auto"/>
      </w:pPr>
      <w:r>
        <w:separator/>
      </w:r>
    </w:p>
  </w:endnote>
  <w:endnote w:type="continuationSeparator" w:id="0">
    <w:p w14:paraId="08B0F4F3" w14:textId="77777777" w:rsidR="00F635D1" w:rsidRDefault="00F635D1"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946C" w14:textId="77777777" w:rsidR="00F635D1" w:rsidRDefault="00F635D1" w:rsidP="000B4810">
      <w:pPr>
        <w:spacing w:after="0" w:line="240" w:lineRule="auto"/>
      </w:pPr>
      <w:r>
        <w:separator/>
      </w:r>
    </w:p>
  </w:footnote>
  <w:footnote w:type="continuationSeparator" w:id="0">
    <w:p w14:paraId="77873E87" w14:textId="77777777" w:rsidR="00F635D1" w:rsidRDefault="00F635D1"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565053189"/>
      <w:docPartObj>
        <w:docPartGallery w:val="Page Numbers (Top of Page)"/>
        <w:docPartUnique/>
      </w:docPartObj>
    </w:sdtPr>
    <w:sdtEndPr/>
    <w:sdtContent>
      <w:p w14:paraId="40D52714" w14:textId="77777777" w:rsidR="00211CC7" w:rsidRPr="00245C9E" w:rsidRDefault="001A2CBE" w:rsidP="004F42BF">
        <w:pPr>
          <w:pStyle w:val="Header"/>
          <w:shd w:val="clear" w:color="auto" w:fill="004285"/>
          <w:jc w:val="center"/>
          <w:rPr>
            <w:b/>
            <w:color w:val="FFFFFF" w:themeColor="background1"/>
            <w:sz w:val="24"/>
          </w:rPr>
        </w:pPr>
        <w:r>
          <w:rPr>
            <w:b/>
            <w:color w:val="FFFFFF" w:themeColor="background1"/>
          </w:rPr>
          <w:t>BER</w:t>
        </w:r>
        <w:r w:rsidR="00211CC7" w:rsidRPr="00245C9E">
          <w:rPr>
            <w:b/>
            <w:color w:val="FFFFFF" w:themeColor="background1"/>
          </w:rPr>
          <w:t xml:space="preserve"> </w:t>
        </w:r>
        <w:r w:rsidR="00211CC7" w:rsidRPr="00245C9E">
          <w:rPr>
            <w:b/>
            <w:color w:val="FFFFFF" w:themeColor="background1"/>
            <w:sz w:val="24"/>
          </w:rPr>
          <w:t>Highlights Template</w:t>
        </w:r>
      </w:p>
    </w:sdtContent>
  </w:sdt>
  <w:p w14:paraId="4C48FD49" w14:textId="77777777" w:rsidR="00211CC7" w:rsidRPr="004F42BF" w:rsidRDefault="00211CC7" w:rsidP="004F42BF">
    <w:pPr>
      <w:pStyle w:val="Header"/>
      <w:shd w:val="clear" w:color="auto" w:fill="004285"/>
      <w:jc w:val="center"/>
      <w:rPr>
        <w:color w:val="FFFFFF" w:themeColor="background1"/>
        <w:sz w:val="20"/>
      </w:rPr>
    </w:pPr>
    <w:r w:rsidRPr="00245C9E">
      <w:rPr>
        <w:color w:val="FFFFFF" w:themeColor="background1"/>
        <w:sz w:val="20"/>
      </w:rPr>
      <w:t>SC-</w:t>
    </w:r>
    <w:r w:rsidR="001A2CBE">
      <w:rPr>
        <w:color w:val="FFFFFF" w:themeColor="background1"/>
        <w:sz w:val="20"/>
      </w:rPr>
      <w:t>23 Nov</w:t>
    </w:r>
    <w:r w:rsidR="00EE4DB6">
      <w:rPr>
        <w:color w:val="FFFFFF" w:themeColor="background1"/>
        <w:sz w:val="20"/>
      </w:rPr>
      <w:t xml:space="preserve"> 201</w:t>
    </w:r>
    <w:r w:rsidR="00247EA0">
      <w:rPr>
        <w:color w:val="FFFFFF" w:themeColor="background1"/>
        <w:sz w:val="20"/>
      </w:rPr>
      <w:t>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5E"/>
    <w:rsid w:val="00011792"/>
    <w:rsid w:val="00015CE8"/>
    <w:rsid w:val="00021CA9"/>
    <w:rsid w:val="00023F99"/>
    <w:rsid w:val="00024164"/>
    <w:rsid w:val="000276D7"/>
    <w:rsid w:val="00064582"/>
    <w:rsid w:val="000A5BB5"/>
    <w:rsid w:val="000B2E02"/>
    <w:rsid w:val="000B4810"/>
    <w:rsid w:val="000B484E"/>
    <w:rsid w:val="000C0BC5"/>
    <w:rsid w:val="000C0F31"/>
    <w:rsid w:val="000D498A"/>
    <w:rsid w:val="000D4E1D"/>
    <w:rsid w:val="000F6F58"/>
    <w:rsid w:val="0011329C"/>
    <w:rsid w:val="00123DDF"/>
    <w:rsid w:val="00151D01"/>
    <w:rsid w:val="00152989"/>
    <w:rsid w:val="00154BE7"/>
    <w:rsid w:val="001658A3"/>
    <w:rsid w:val="001722FF"/>
    <w:rsid w:val="00175E67"/>
    <w:rsid w:val="00192A66"/>
    <w:rsid w:val="00197B59"/>
    <w:rsid w:val="001A1DFA"/>
    <w:rsid w:val="001A2CBE"/>
    <w:rsid w:val="001A746A"/>
    <w:rsid w:val="001B017D"/>
    <w:rsid w:val="001B73EC"/>
    <w:rsid w:val="001D66F0"/>
    <w:rsid w:val="001F5864"/>
    <w:rsid w:val="002000F8"/>
    <w:rsid w:val="00211CC7"/>
    <w:rsid w:val="002127E8"/>
    <w:rsid w:val="0021623B"/>
    <w:rsid w:val="00233DC8"/>
    <w:rsid w:val="00240FF2"/>
    <w:rsid w:val="00247496"/>
    <w:rsid w:val="00247EA0"/>
    <w:rsid w:val="002529ED"/>
    <w:rsid w:val="0025497A"/>
    <w:rsid w:val="00255D33"/>
    <w:rsid w:val="00257E2C"/>
    <w:rsid w:val="00260109"/>
    <w:rsid w:val="0026738D"/>
    <w:rsid w:val="002769E0"/>
    <w:rsid w:val="0028616F"/>
    <w:rsid w:val="00290B1F"/>
    <w:rsid w:val="00296990"/>
    <w:rsid w:val="002A79E7"/>
    <w:rsid w:val="002D5D75"/>
    <w:rsid w:val="002D7BE0"/>
    <w:rsid w:val="002E42A2"/>
    <w:rsid w:val="002F4910"/>
    <w:rsid w:val="002F5B5E"/>
    <w:rsid w:val="00320DF0"/>
    <w:rsid w:val="0033163C"/>
    <w:rsid w:val="00337F48"/>
    <w:rsid w:val="00345E91"/>
    <w:rsid w:val="00353E79"/>
    <w:rsid w:val="00354336"/>
    <w:rsid w:val="00355F66"/>
    <w:rsid w:val="0035761B"/>
    <w:rsid w:val="00363740"/>
    <w:rsid w:val="00383BB6"/>
    <w:rsid w:val="00394013"/>
    <w:rsid w:val="003A56D2"/>
    <w:rsid w:val="003B4111"/>
    <w:rsid w:val="003E077D"/>
    <w:rsid w:val="003E3BB9"/>
    <w:rsid w:val="00400999"/>
    <w:rsid w:val="0040721C"/>
    <w:rsid w:val="004119EB"/>
    <w:rsid w:val="0042647A"/>
    <w:rsid w:val="00430F70"/>
    <w:rsid w:val="0043251B"/>
    <w:rsid w:val="004573B5"/>
    <w:rsid w:val="00471BD1"/>
    <w:rsid w:val="0048483D"/>
    <w:rsid w:val="004856A9"/>
    <w:rsid w:val="00487607"/>
    <w:rsid w:val="004919C4"/>
    <w:rsid w:val="004A4245"/>
    <w:rsid w:val="004D0F63"/>
    <w:rsid w:val="004D1780"/>
    <w:rsid w:val="004D25AF"/>
    <w:rsid w:val="004F42BF"/>
    <w:rsid w:val="00500309"/>
    <w:rsid w:val="00500BB6"/>
    <w:rsid w:val="00505445"/>
    <w:rsid w:val="00530492"/>
    <w:rsid w:val="00531068"/>
    <w:rsid w:val="005332DD"/>
    <w:rsid w:val="00535DFF"/>
    <w:rsid w:val="00536A48"/>
    <w:rsid w:val="00554C09"/>
    <w:rsid w:val="005653FE"/>
    <w:rsid w:val="00571E7D"/>
    <w:rsid w:val="00574954"/>
    <w:rsid w:val="005819FC"/>
    <w:rsid w:val="0059285B"/>
    <w:rsid w:val="00593254"/>
    <w:rsid w:val="005A7277"/>
    <w:rsid w:val="005B7453"/>
    <w:rsid w:val="005C4E24"/>
    <w:rsid w:val="005E2DC4"/>
    <w:rsid w:val="005F7FC7"/>
    <w:rsid w:val="00610DD4"/>
    <w:rsid w:val="0062442A"/>
    <w:rsid w:val="0063326F"/>
    <w:rsid w:val="00636AC8"/>
    <w:rsid w:val="00636FEB"/>
    <w:rsid w:val="00646A02"/>
    <w:rsid w:val="00650588"/>
    <w:rsid w:val="00651C53"/>
    <w:rsid w:val="006542B3"/>
    <w:rsid w:val="00662F7B"/>
    <w:rsid w:val="00673449"/>
    <w:rsid w:val="0068140D"/>
    <w:rsid w:val="0068372E"/>
    <w:rsid w:val="006C0885"/>
    <w:rsid w:val="006C5200"/>
    <w:rsid w:val="006C6B37"/>
    <w:rsid w:val="006D4699"/>
    <w:rsid w:val="006F4657"/>
    <w:rsid w:val="006F7D7C"/>
    <w:rsid w:val="00711982"/>
    <w:rsid w:val="00716D69"/>
    <w:rsid w:val="00733489"/>
    <w:rsid w:val="0073436A"/>
    <w:rsid w:val="00740A53"/>
    <w:rsid w:val="007432D1"/>
    <w:rsid w:val="00745A65"/>
    <w:rsid w:val="0074746D"/>
    <w:rsid w:val="0075043B"/>
    <w:rsid w:val="00754576"/>
    <w:rsid w:val="007613CC"/>
    <w:rsid w:val="007822D9"/>
    <w:rsid w:val="00784BF3"/>
    <w:rsid w:val="00795242"/>
    <w:rsid w:val="007B274B"/>
    <w:rsid w:val="007B53AA"/>
    <w:rsid w:val="007C2943"/>
    <w:rsid w:val="007C52C5"/>
    <w:rsid w:val="007F008D"/>
    <w:rsid w:val="00801572"/>
    <w:rsid w:val="0082296E"/>
    <w:rsid w:val="00825983"/>
    <w:rsid w:val="00826949"/>
    <w:rsid w:val="008323E4"/>
    <w:rsid w:val="00843576"/>
    <w:rsid w:val="008508EC"/>
    <w:rsid w:val="00850A3D"/>
    <w:rsid w:val="00854AA8"/>
    <w:rsid w:val="00873AC2"/>
    <w:rsid w:val="00874243"/>
    <w:rsid w:val="00874C5E"/>
    <w:rsid w:val="00880F02"/>
    <w:rsid w:val="00881C4A"/>
    <w:rsid w:val="0088691A"/>
    <w:rsid w:val="00890BAE"/>
    <w:rsid w:val="008A43DA"/>
    <w:rsid w:val="008B7C10"/>
    <w:rsid w:val="008C0CBD"/>
    <w:rsid w:val="008C23B0"/>
    <w:rsid w:val="008C38CF"/>
    <w:rsid w:val="008D4B8D"/>
    <w:rsid w:val="008E6D5B"/>
    <w:rsid w:val="00902C20"/>
    <w:rsid w:val="0094306B"/>
    <w:rsid w:val="00982EC7"/>
    <w:rsid w:val="0099037C"/>
    <w:rsid w:val="00996F03"/>
    <w:rsid w:val="00997830"/>
    <w:rsid w:val="009A66FB"/>
    <w:rsid w:val="009B7EDA"/>
    <w:rsid w:val="009C4276"/>
    <w:rsid w:val="009D3D95"/>
    <w:rsid w:val="009D581F"/>
    <w:rsid w:val="009D766D"/>
    <w:rsid w:val="009E2606"/>
    <w:rsid w:val="009F61EB"/>
    <w:rsid w:val="00A05A62"/>
    <w:rsid w:val="00A11F18"/>
    <w:rsid w:val="00A35641"/>
    <w:rsid w:val="00A5359A"/>
    <w:rsid w:val="00A61AF1"/>
    <w:rsid w:val="00A73C0F"/>
    <w:rsid w:val="00A762E0"/>
    <w:rsid w:val="00A82FC7"/>
    <w:rsid w:val="00A87002"/>
    <w:rsid w:val="00A929AA"/>
    <w:rsid w:val="00AE7790"/>
    <w:rsid w:val="00AF3C49"/>
    <w:rsid w:val="00AF4109"/>
    <w:rsid w:val="00B03893"/>
    <w:rsid w:val="00B13280"/>
    <w:rsid w:val="00B217FC"/>
    <w:rsid w:val="00B379B2"/>
    <w:rsid w:val="00B41B01"/>
    <w:rsid w:val="00B62030"/>
    <w:rsid w:val="00B74F2B"/>
    <w:rsid w:val="00B81046"/>
    <w:rsid w:val="00BA1619"/>
    <w:rsid w:val="00BB4FF4"/>
    <w:rsid w:val="00BB5685"/>
    <w:rsid w:val="00BB7E2C"/>
    <w:rsid w:val="00BC68B4"/>
    <w:rsid w:val="00BD2EE7"/>
    <w:rsid w:val="00BD4E92"/>
    <w:rsid w:val="00BE2EDC"/>
    <w:rsid w:val="00BF3E76"/>
    <w:rsid w:val="00BF4BC9"/>
    <w:rsid w:val="00C02CCD"/>
    <w:rsid w:val="00C23AFC"/>
    <w:rsid w:val="00C32F99"/>
    <w:rsid w:val="00C42AD6"/>
    <w:rsid w:val="00C525E6"/>
    <w:rsid w:val="00C5282D"/>
    <w:rsid w:val="00C57577"/>
    <w:rsid w:val="00C647CF"/>
    <w:rsid w:val="00C702C6"/>
    <w:rsid w:val="00C75C61"/>
    <w:rsid w:val="00C87175"/>
    <w:rsid w:val="00C93BC1"/>
    <w:rsid w:val="00C94D37"/>
    <w:rsid w:val="00CA3B71"/>
    <w:rsid w:val="00CA3D91"/>
    <w:rsid w:val="00CA72ED"/>
    <w:rsid w:val="00CB0A86"/>
    <w:rsid w:val="00CB1562"/>
    <w:rsid w:val="00CB4C43"/>
    <w:rsid w:val="00D15F6A"/>
    <w:rsid w:val="00D3194B"/>
    <w:rsid w:val="00D36E52"/>
    <w:rsid w:val="00D43043"/>
    <w:rsid w:val="00D46C52"/>
    <w:rsid w:val="00D6358C"/>
    <w:rsid w:val="00D644E2"/>
    <w:rsid w:val="00D6491F"/>
    <w:rsid w:val="00D6645F"/>
    <w:rsid w:val="00D77DEC"/>
    <w:rsid w:val="00D8567F"/>
    <w:rsid w:val="00D97812"/>
    <w:rsid w:val="00DB6B14"/>
    <w:rsid w:val="00DF251B"/>
    <w:rsid w:val="00E02D4F"/>
    <w:rsid w:val="00E04086"/>
    <w:rsid w:val="00E0430B"/>
    <w:rsid w:val="00E0604F"/>
    <w:rsid w:val="00E26D89"/>
    <w:rsid w:val="00E26EB3"/>
    <w:rsid w:val="00E31609"/>
    <w:rsid w:val="00E46F20"/>
    <w:rsid w:val="00E515BF"/>
    <w:rsid w:val="00E640B3"/>
    <w:rsid w:val="00E649CD"/>
    <w:rsid w:val="00E75A18"/>
    <w:rsid w:val="00E777FB"/>
    <w:rsid w:val="00E94218"/>
    <w:rsid w:val="00EA0340"/>
    <w:rsid w:val="00EB0267"/>
    <w:rsid w:val="00ED460D"/>
    <w:rsid w:val="00EE05AE"/>
    <w:rsid w:val="00EE4DB6"/>
    <w:rsid w:val="00EF4BC5"/>
    <w:rsid w:val="00F01731"/>
    <w:rsid w:val="00F07F99"/>
    <w:rsid w:val="00F32AAE"/>
    <w:rsid w:val="00F446CC"/>
    <w:rsid w:val="00F51661"/>
    <w:rsid w:val="00F5794F"/>
    <w:rsid w:val="00F62AAC"/>
    <w:rsid w:val="00F635D1"/>
    <w:rsid w:val="00F663AB"/>
    <w:rsid w:val="00F84C84"/>
    <w:rsid w:val="00FA38A3"/>
    <w:rsid w:val="00FA64D7"/>
    <w:rsid w:val="00FB2FD2"/>
    <w:rsid w:val="00FC07CF"/>
    <w:rsid w:val="00FF1BFA"/>
    <w:rsid w:val="00FF2968"/>
    <w:rsid w:val="0DEE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AF72B"/>
  <w15:docId w15:val="{684203D8-9FD5-4645-B5B9-037B889E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UnresolvedMention1">
    <w:name w:val="Unresolved Mention1"/>
    <w:basedOn w:val="DefaultParagraphFont"/>
    <w:uiPriority w:val="99"/>
    <w:semiHidden/>
    <w:unhideWhenUsed/>
    <w:rsid w:val="00F66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846562">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t.peters@science.doe.gov" TargetMode="External"/><Relationship Id="rId12" Type="http://schemas.openxmlformats.org/officeDocument/2006/relationships/hyperlink" Target="http://tksato@glbrc.wisc.edu" TargetMode="External"/><Relationship Id="rId13" Type="http://schemas.openxmlformats.org/officeDocument/2006/relationships/hyperlink" Target="http://thelen1@llnl.gov" TargetMode="External"/><Relationship Id="rId14" Type="http://schemas.openxmlformats.org/officeDocument/2006/relationships/hyperlink" Target="http://www.genetics.org/content/early/2018/07/24/genetics.118.301161"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9B9BA741CB7643A4FCF8F8CA5307DB"/>
        <w:category>
          <w:name w:val="General"/>
          <w:gallery w:val="placeholder"/>
        </w:category>
        <w:types>
          <w:type w:val="bbPlcHdr"/>
        </w:types>
        <w:behaviors>
          <w:behavior w:val="content"/>
        </w:behaviors>
        <w:guid w:val="{DE19A74E-C4D6-F64C-9BE5-62CE019345B5}"/>
      </w:docPartPr>
      <w:docPartBody>
        <w:p w:rsidR="00761A09" w:rsidRDefault="00761A09">
          <w:pPr>
            <w:pStyle w:val="6C9B9BA741CB7643A4FCF8F8CA5307DB"/>
          </w:pPr>
          <w:r>
            <w:rPr>
              <w:rStyle w:val="PlaceholderText"/>
            </w:rPr>
            <w:t>[Year]</w:t>
          </w:r>
        </w:p>
      </w:docPartBody>
    </w:docPart>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761A09" w:rsidRDefault="00761A09">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761A09" w:rsidRDefault="00761A09">
          <w:pPr>
            <w:pStyle w:val="E782FE518367E24391D088705E8F7D3C"/>
          </w:pPr>
          <w:r>
            <w:rPr>
              <w:rFonts w:ascii="Arial" w:eastAsia="Times New Roman" w:hAnsi="Arial" w:cs="Arial"/>
              <w:color w:val="363636"/>
              <w:sz w:val="20"/>
              <w:szCs w:val="20"/>
            </w:rPr>
            <w:t>[Institution with optional title, optional address]</w:t>
          </w:r>
        </w:p>
      </w:docPartBody>
    </w:docPart>
    <w:docPart>
      <w:docPartPr>
        <w:name w:val="A12CE5BFE607B8468EAF513752DD455B"/>
        <w:category>
          <w:name w:val="General"/>
          <w:gallery w:val="placeholder"/>
        </w:category>
        <w:types>
          <w:type w:val="bbPlcHdr"/>
        </w:types>
        <w:behaviors>
          <w:behavior w:val="content"/>
        </w:behaviors>
        <w:guid w:val="{30D500F5-584C-6845-80AD-2FF2B78076C0}"/>
      </w:docPartPr>
      <w:docPartBody>
        <w:p w:rsidR="00DC00E0" w:rsidRDefault="00851E94" w:rsidP="00851E94">
          <w:pPr>
            <w:pStyle w:val="A12CE5BFE607B8468EAF513752DD455B"/>
          </w:pPr>
          <w:r>
            <w:rPr>
              <w:rFonts w:ascii="Arial" w:eastAsia="Times New Roman" w:hAnsi="Arial" w:cs="Arial"/>
              <w:color w:val="363636"/>
              <w:sz w:val="20"/>
              <w:szCs w:val="20"/>
            </w:rPr>
            <w:t>[Institution with optional title, optional address]</w:t>
          </w:r>
        </w:p>
      </w:docPartBody>
    </w:docPart>
    <w:docPart>
      <w:docPartPr>
        <w:name w:val="FC9CA628DEAA474C8C410D0169A2B8F9"/>
        <w:category>
          <w:name w:val="General"/>
          <w:gallery w:val="placeholder"/>
        </w:category>
        <w:types>
          <w:type w:val="bbPlcHdr"/>
        </w:types>
        <w:behaviors>
          <w:behavior w:val="content"/>
        </w:behaviors>
        <w:guid w:val="{FFC8E581-667A-4E4B-8F9D-646723AC7C87}"/>
      </w:docPartPr>
      <w:docPartBody>
        <w:p w:rsidR="00DC00E0" w:rsidRDefault="00851E94" w:rsidP="00851E94">
          <w:pPr>
            <w:pStyle w:val="FC9CA628DEAA474C8C410D0169A2B8F9"/>
          </w:pPr>
          <w:r>
            <w:rPr>
              <w:rFonts w:ascii="Arial" w:eastAsia="Times New Roman" w:hAnsi="Arial" w:cs="Arial"/>
              <w:color w:val="363636"/>
              <w:sz w:val="20"/>
              <w:szCs w:val="20"/>
            </w:rPr>
            <w:t>[Institution with optional title, optional address]</w:t>
          </w:r>
        </w:p>
      </w:docPartBody>
    </w:docPart>
    <w:docPart>
      <w:docPartPr>
        <w:name w:val="EC0CA088867A6446B4E8E45806EAD811"/>
        <w:category>
          <w:name w:val="General"/>
          <w:gallery w:val="placeholder"/>
        </w:category>
        <w:types>
          <w:type w:val="bbPlcHdr"/>
        </w:types>
        <w:behaviors>
          <w:behavior w:val="content"/>
        </w:behaviors>
        <w:guid w:val="{C8D7ADD5-59AF-9749-8982-344CD0D52ECF}"/>
      </w:docPartPr>
      <w:docPartBody>
        <w:p w:rsidR="00DC00E0" w:rsidRDefault="00851E94" w:rsidP="00851E94">
          <w:pPr>
            <w:pStyle w:val="EC0CA088867A6446B4E8E45806EAD811"/>
          </w:pPr>
          <w:r>
            <w:rPr>
              <w:rFonts w:ascii="Arial" w:eastAsia="Times New Roman" w:hAnsi="Arial" w:cs="Arial"/>
              <w:color w:val="363636"/>
              <w:sz w:val="20"/>
              <w:szCs w:val="20"/>
            </w:rPr>
            <w:t>[Institution with optional title, optional address]</w:t>
          </w:r>
        </w:p>
      </w:docPartBody>
    </w:docPart>
    <w:docPart>
      <w:docPartPr>
        <w:name w:val="A08DA3C5B89C2043944B2C984B51140D"/>
        <w:category>
          <w:name w:val="General"/>
          <w:gallery w:val="placeholder"/>
        </w:category>
        <w:types>
          <w:type w:val="bbPlcHdr"/>
        </w:types>
        <w:behaviors>
          <w:behavior w:val="content"/>
        </w:behaviors>
        <w:guid w:val="{8DB0F521-AEC6-2441-8703-1C359286291D}"/>
      </w:docPartPr>
      <w:docPartBody>
        <w:p w:rsidR="00DC00E0" w:rsidRDefault="00851E94" w:rsidP="00851E94">
          <w:pPr>
            <w:pStyle w:val="A08DA3C5B89C2043944B2C984B51140D"/>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09"/>
    <w:rsid w:val="002D7BB4"/>
    <w:rsid w:val="00580235"/>
    <w:rsid w:val="00761A09"/>
    <w:rsid w:val="00851E94"/>
    <w:rsid w:val="0085626D"/>
    <w:rsid w:val="00947B1A"/>
    <w:rsid w:val="00A11884"/>
    <w:rsid w:val="00A63727"/>
    <w:rsid w:val="00B1312E"/>
    <w:rsid w:val="00B149E3"/>
    <w:rsid w:val="00CC61CE"/>
    <w:rsid w:val="00CD7BBE"/>
    <w:rsid w:val="00DC0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D872865DA3F0D04FAD5E0341B2D201EF">
    <w:name w:val="D872865DA3F0D04FAD5E0341B2D201EF"/>
    <w:rsid w:val="00851E94"/>
    <w:rPr>
      <w:lang w:eastAsia="en-US"/>
    </w:rPr>
  </w:style>
  <w:style w:type="paragraph" w:customStyle="1" w:styleId="A12CE5BFE607B8468EAF513752DD455B">
    <w:name w:val="A12CE5BFE607B8468EAF513752DD455B"/>
    <w:rsid w:val="00851E94"/>
    <w:rPr>
      <w:lang w:eastAsia="en-US"/>
    </w:rPr>
  </w:style>
  <w:style w:type="paragraph" w:customStyle="1" w:styleId="687B3880FC705347A6773CFFEE7C0770">
    <w:name w:val="687B3880FC705347A6773CFFEE7C0770"/>
    <w:rsid w:val="00851E94"/>
    <w:rPr>
      <w:lang w:eastAsia="en-US"/>
    </w:rPr>
  </w:style>
  <w:style w:type="paragraph" w:customStyle="1" w:styleId="94B710DE2832BC4C94CC10D042A23925">
    <w:name w:val="94B710DE2832BC4C94CC10D042A23925"/>
    <w:rsid w:val="00851E94"/>
    <w:rPr>
      <w:lang w:eastAsia="en-US"/>
    </w:rPr>
  </w:style>
  <w:style w:type="paragraph" w:customStyle="1" w:styleId="10D98997F5922142A3B0973D948F02F9">
    <w:name w:val="10D98997F5922142A3B0973D948F02F9"/>
    <w:rsid w:val="00851E94"/>
    <w:rPr>
      <w:lang w:eastAsia="en-US"/>
    </w:rPr>
  </w:style>
  <w:style w:type="paragraph" w:customStyle="1" w:styleId="FC9CA628DEAA474C8C410D0169A2B8F9">
    <w:name w:val="FC9CA628DEAA474C8C410D0169A2B8F9"/>
    <w:rsid w:val="00851E94"/>
    <w:rPr>
      <w:lang w:eastAsia="en-US"/>
    </w:rPr>
  </w:style>
  <w:style w:type="paragraph" w:customStyle="1" w:styleId="EC0CA088867A6446B4E8E45806EAD811">
    <w:name w:val="EC0CA088867A6446B4E8E45806EAD811"/>
    <w:rsid w:val="00851E94"/>
    <w:rPr>
      <w:lang w:eastAsia="en-US"/>
    </w:rPr>
  </w:style>
  <w:style w:type="paragraph" w:customStyle="1" w:styleId="A08DA3C5B89C2043944B2C984B51140D">
    <w:name w:val="A08DA3C5B89C2043944B2C984B51140D"/>
    <w:rsid w:val="00851E9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HUBDOC-169-655</_dlc_DocId>
    <_dlc_DocIdUrl xmlns="f66da2ca-f37c-4205-929f-e8e9af1907d3">
      <Url>https://intranet.wei.wisc.edu/glbrc/doe/_layouts/15/DocIdRedir.aspx?ID=HUBDOC-169-655</Url>
      <Description>HUBDOC-169-655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B918A-D7F3-4B67-8223-03442EFD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C695A-846F-4CF7-A440-90B939DCAA86}">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3.xml><?xml version="1.0" encoding="utf-8"?>
<ds:datastoreItem xmlns:ds="http://schemas.openxmlformats.org/officeDocument/2006/customXml" ds:itemID="{3C8272FE-E595-410E-8A3C-1D71097A6D26}">
  <ds:schemaRefs>
    <ds:schemaRef ds:uri="http://schemas.microsoft.com/sharepoint/events"/>
  </ds:schemaRefs>
</ds:datastoreItem>
</file>

<file path=customXml/itemProps4.xml><?xml version="1.0" encoding="utf-8"?>
<ds:datastoreItem xmlns:ds="http://schemas.openxmlformats.org/officeDocument/2006/customXml" ds:itemID="{83CA017C-0829-4F13-87F1-CE73299B7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Macintosh HD:Users:tnielsen:Library:Caches:TemporaryItems:Outlook Temp:BER Highlight_nkp_Template_2015-1-6.dotx</Template>
  <TotalTime>1</TotalTime>
  <Pages>2</Pages>
  <Words>646</Words>
  <Characters>3686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Nielsen</dc:creator>
  <cp:lastModifiedBy>Mark Griffin</cp:lastModifiedBy>
  <cp:revision>2</cp:revision>
  <dcterms:created xsi:type="dcterms:W3CDTF">2018-08-08T14:49:00Z</dcterms:created>
  <dcterms:modified xsi:type="dcterms:W3CDTF">2018-08-08T14:49:00Z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925fbe93-4b45-4016-92d0-72774f463c50</vt:lpwstr>
  </property>
  <property fmtid="{D5CDD505-2E9C-101B-9397-08002B2CF9AE}" pid="4" name="TaxKeyword">
    <vt:lpwstr/>
  </property>
</Properties>
</file>