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FA35" w14:textId="29713D8C" w:rsidR="007B274B" w:rsidRPr="007B274B" w:rsidRDefault="00586E57"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10</w:t>
      </w:r>
      <w:r w:rsidR="008508EC">
        <w:rPr>
          <w:rFonts w:ascii="Arial" w:eastAsia="Times New Roman" w:hAnsi="Arial" w:cs="Arial"/>
          <w:color w:val="7F7F7F"/>
          <w:sz w:val="20"/>
        </w:rPr>
        <w:t xml:space="preserve"> </w:t>
      </w:r>
      <w:r>
        <w:rPr>
          <w:rFonts w:ascii="Arial" w:eastAsia="Times New Roman" w:hAnsi="Arial" w:cs="Arial"/>
          <w:color w:val="7F7F7F"/>
          <w:sz w:val="20"/>
        </w:rPr>
        <w:t xml:space="preserve">June </w:t>
      </w:r>
      <w:sdt>
        <w:sdtPr>
          <w:rPr>
            <w:rFonts w:ascii="Arial" w:eastAsia="Times New Roman" w:hAnsi="Arial" w:cs="Arial"/>
            <w:color w:val="7F7F7F"/>
            <w:sz w:val="20"/>
          </w:rPr>
          <w:id w:val="1785004342"/>
          <w:placeholder>
            <w:docPart w:val="6C9B9BA741CB7643A4FCF8F8CA5307DB"/>
          </w:placeholder>
        </w:sdtPr>
        <w:sdtEndPr/>
        <w:sdtContent>
          <w:r w:rsidR="002418F2">
            <w:rPr>
              <w:rFonts w:ascii="Arial" w:eastAsia="Times New Roman" w:hAnsi="Arial" w:cs="Arial"/>
              <w:color w:val="7F7F7F"/>
              <w:sz w:val="20"/>
            </w:rPr>
            <w:t>2019</w:t>
          </w:r>
        </w:sdtContent>
      </w:sdt>
      <w:r w:rsidR="007B274B" w:rsidRPr="007B274B">
        <w:rPr>
          <w:rFonts w:ascii="Arial" w:eastAsia="Times New Roman" w:hAnsi="Arial" w:cs="Arial"/>
          <w:color w:val="686868"/>
          <w:sz w:val="20"/>
          <w:szCs w:val="20"/>
        </w:rPr>
        <w:t xml:space="preserve"> </w:t>
      </w:r>
    </w:p>
    <w:p w14:paraId="32ED3390" w14:textId="77777777" w:rsidR="003C6383" w:rsidRDefault="003C6383" w:rsidP="007B274B">
      <w:pPr>
        <w:spacing w:before="100" w:beforeAutospacing="1" w:after="100" w:afterAutospacing="1" w:line="420" w:lineRule="atLeast"/>
        <w:outlineLvl w:val="1"/>
        <w:rPr>
          <w:rFonts w:ascii="Arial" w:eastAsia="Times New Roman" w:hAnsi="Arial" w:cs="Arial"/>
          <w:b/>
          <w:bCs/>
          <w:color w:val="106636"/>
          <w:kern w:val="36"/>
          <w:sz w:val="36"/>
          <w:szCs w:val="36"/>
        </w:rPr>
      </w:pPr>
      <w:r w:rsidRPr="003C6383">
        <w:rPr>
          <w:rFonts w:ascii="Arial" w:eastAsia="Times New Roman" w:hAnsi="Arial" w:cs="Arial"/>
          <w:b/>
          <w:bCs/>
          <w:color w:val="106636"/>
          <w:kern w:val="36"/>
          <w:sz w:val="36"/>
          <w:szCs w:val="36"/>
        </w:rPr>
        <w:t>Yield stability analysis reveals sources of large-scale nitrogen loss from the US Midwest</w:t>
      </w:r>
    </w:p>
    <w:p w14:paraId="5999A633" w14:textId="1BFD71FD" w:rsidR="007B274B" w:rsidRPr="007B274B" w:rsidRDefault="003B16D1" w:rsidP="007B274B">
      <w:pPr>
        <w:spacing w:before="100" w:beforeAutospacing="1" w:after="100" w:afterAutospacing="1" w:line="420" w:lineRule="atLeast"/>
        <w:outlineLvl w:val="1"/>
        <w:rPr>
          <w:rFonts w:ascii="Arial" w:eastAsia="Times New Roman" w:hAnsi="Arial" w:cs="Arial"/>
          <w:color w:val="989898"/>
          <w:sz w:val="30"/>
          <w:szCs w:val="30"/>
        </w:rPr>
      </w:pPr>
      <w:r w:rsidRPr="003B16D1">
        <w:rPr>
          <w:rFonts w:ascii="Arial" w:eastAsia="Times New Roman" w:hAnsi="Arial" w:cs="Arial"/>
          <w:color w:val="989898"/>
          <w:sz w:val="30"/>
          <w:szCs w:val="30"/>
        </w:rPr>
        <w:t xml:space="preserve">Matching fertilizer rates to </w:t>
      </w:r>
      <w:r w:rsidR="004464AD">
        <w:rPr>
          <w:rFonts w:ascii="Arial" w:eastAsia="Times New Roman" w:hAnsi="Arial" w:cs="Arial"/>
          <w:color w:val="989898"/>
          <w:sz w:val="30"/>
          <w:szCs w:val="30"/>
        </w:rPr>
        <w:t xml:space="preserve">field </w:t>
      </w:r>
      <w:r w:rsidR="00697ECF">
        <w:rPr>
          <w:rFonts w:ascii="Arial" w:eastAsia="Times New Roman" w:hAnsi="Arial" w:cs="Arial"/>
          <w:color w:val="989898"/>
          <w:sz w:val="30"/>
          <w:szCs w:val="30"/>
        </w:rPr>
        <w:t xml:space="preserve">production levels </w:t>
      </w:r>
      <w:r w:rsidRPr="003B16D1">
        <w:rPr>
          <w:rFonts w:ascii="Arial" w:eastAsia="Times New Roman" w:hAnsi="Arial" w:cs="Arial"/>
          <w:color w:val="989898"/>
          <w:sz w:val="30"/>
          <w:szCs w:val="30"/>
        </w:rPr>
        <w:t xml:space="preserve">could reduce nitrogen loss with no impact on crop yield, thereby enhancing the sustainability of </w:t>
      </w:r>
      <w:r w:rsidR="000D5691">
        <w:rPr>
          <w:rFonts w:ascii="Arial" w:eastAsia="Times New Roman" w:hAnsi="Arial" w:cs="Arial"/>
          <w:color w:val="989898"/>
          <w:sz w:val="30"/>
          <w:szCs w:val="30"/>
        </w:rPr>
        <w:t xml:space="preserve">some </w:t>
      </w:r>
      <w:r w:rsidRPr="003B16D1">
        <w:rPr>
          <w:rFonts w:ascii="Arial" w:eastAsia="Times New Roman" w:hAnsi="Arial" w:cs="Arial"/>
          <w:color w:val="989898"/>
          <w:sz w:val="30"/>
          <w:szCs w:val="30"/>
        </w:rPr>
        <w:t>cropping systems.</w:t>
      </w:r>
    </w:p>
    <w:p w14:paraId="7689CD90"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1FA001C1" w14:textId="4BDEE8D7" w:rsidR="007B274B" w:rsidRPr="007B274B" w:rsidRDefault="001D5588" w:rsidP="00826949">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Great Lakes Bioenergy Research Center</w:t>
      </w:r>
      <w:r w:rsidR="008A22BD">
        <w:rPr>
          <w:rFonts w:ascii="Arial" w:eastAsia="Times New Roman" w:hAnsi="Arial" w:cs="Arial"/>
          <w:color w:val="363636"/>
          <w:sz w:val="20"/>
          <w:szCs w:val="20"/>
        </w:rPr>
        <w:t xml:space="preserve"> (GLBRC)</w:t>
      </w:r>
      <w:r w:rsidR="00083EF6">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investigators </w:t>
      </w:r>
      <w:r w:rsidR="00083EF6">
        <w:rPr>
          <w:rFonts w:ascii="Arial" w:eastAsia="Times New Roman" w:hAnsi="Arial" w:cs="Arial"/>
          <w:color w:val="363636"/>
          <w:sz w:val="20"/>
          <w:szCs w:val="20"/>
        </w:rPr>
        <w:t xml:space="preserve">have developed an approach to </w:t>
      </w:r>
      <w:r w:rsidR="003B16D1">
        <w:rPr>
          <w:rFonts w:ascii="Arial" w:eastAsia="Times New Roman" w:hAnsi="Arial" w:cs="Arial"/>
          <w:color w:val="363636"/>
          <w:sz w:val="20"/>
          <w:szCs w:val="20"/>
        </w:rPr>
        <w:t xml:space="preserve">classify </w:t>
      </w:r>
      <w:r w:rsidR="00083EF6">
        <w:rPr>
          <w:rFonts w:ascii="Arial" w:eastAsia="Times New Roman" w:hAnsi="Arial" w:cs="Arial"/>
          <w:color w:val="363636"/>
          <w:sz w:val="20"/>
          <w:szCs w:val="20"/>
        </w:rPr>
        <w:t>croplands across the Midwest</w:t>
      </w:r>
      <w:r w:rsidR="001C0F3F">
        <w:rPr>
          <w:rFonts w:ascii="Arial" w:eastAsia="Times New Roman" w:hAnsi="Arial" w:cs="Arial"/>
          <w:color w:val="363636"/>
          <w:sz w:val="20"/>
          <w:szCs w:val="20"/>
        </w:rPr>
        <w:t xml:space="preserve"> </w:t>
      </w:r>
      <w:r w:rsidR="00866986">
        <w:rPr>
          <w:rFonts w:ascii="Arial" w:eastAsia="Times New Roman" w:hAnsi="Arial" w:cs="Arial"/>
          <w:color w:val="363636"/>
          <w:sz w:val="20"/>
          <w:szCs w:val="20"/>
        </w:rPr>
        <w:t>depending on yield,</w:t>
      </w:r>
      <w:r>
        <w:rPr>
          <w:rFonts w:ascii="Arial" w:eastAsia="Times New Roman" w:hAnsi="Arial" w:cs="Arial"/>
          <w:color w:val="363636"/>
          <w:sz w:val="20"/>
          <w:szCs w:val="20"/>
        </w:rPr>
        <w:t xml:space="preserve"> </w:t>
      </w:r>
      <w:r w:rsidR="003B16D1">
        <w:rPr>
          <w:rFonts w:ascii="Arial" w:eastAsia="Times New Roman" w:hAnsi="Arial" w:cs="Arial"/>
          <w:color w:val="363636"/>
          <w:sz w:val="20"/>
          <w:szCs w:val="20"/>
        </w:rPr>
        <w:t xml:space="preserve">making it possible to estimate </w:t>
      </w:r>
      <w:r w:rsidR="001C0F3F">
        <w:rPr>
          <w:rFonts w:ascii="Arial" w:eastAsia="Times New Roman" w:hAnsi="Arial" w:cs="Arial"/>
          <w:color w:val="363636"/>
          <w:sz w:val="20"/>
          <w:szCs w:val="20"/>
        </w:rPr>
        <w:t xml:space="preserve">the amount of nitrogen </w:t>
      </w:r>
      <w:r w:rsidR="00866986">
        <w:rPr>
          <w:rFonts w:ascii="Arial" w:eastAsia="Times New Roman" w:hAnsi="Arial" w:cs="Arial"/>
          <w:color w:val="363636"/>
          <w:sz w:val="20"/>
          <w:szCs w:val="20"/>
        </w:rPr>
        <w:t xml:space="preserve">(N) </w:t>
      </w:r>
      <w:r w:rsidR="001C0F3F">
        <w:rPr>
          <w:rFonts w:ascii="Arial" w:eastAsia="Times New Roman" w:hAnsi="Arial" w:cs="Arial"/>
          <w:color w:val="363636"/>
          <w:sz w:val="20"/>
          <w:szCs w:val="20"/>
        </w:rPr>
        <w:t xml:space="preserve">loss in </w:t>
      </w:r>
      <w:r w:rsidR="00866986">
        <w:rPr>
          <w:rFonts w:ascii="Arial" w:eastAsia="Times New Roman" w:hAnsi="Arial" w:cs="Arial"/>
          <w:color w:val="363636"/>
          <w:sz w:val="20"/>
          <w:szCs w:val="20"/>
        </w:rPr>
        <w:t>areas of</w:t>
      </w:r>
      <w:r w:rsidR="00697ECF">
        <w:rPr>
          <w:rFonts w:ascii="Arial" w:eastAsia="Times New Roman" w:hAnsi="Arial" w:cs="Arial"/>
          <w:color w:val="363636"/>
          <w:sz w:val="20"/>
          <w:szCs w:val="20"/>
        </w:rPr>
        <w:t xml:space="preserve"> high,</w:t>
      </w:r>
      <w:r w:rsidR="00866986">
        <w:rPr>
          <w:rFonts w:ascii="Arial" w:eastAsia="Times New Roman" w:hAnsi="Arial" w:cs="Arial"/>
          <w:color w:val="363636"/>
          <w:sz w:val="20"/>
          <w:szCs w:val="20"/>
        </w:rPr>
        <w:t xml:space="preserve"> low or unstable yield</w:t>
      </w:r>
      <w:r w:rsidR="001C0F3F">
        <w:rPr>
          <w:rFonts w:ascii="Arial" w:eastAsia="Times New Roman" w:hAnsi="Arial" w:cs="Arial"/>
          <w:color w:val="363636"/>
          <w:sz w:val="20"/>
          <w:szCs w:val="20"/>
        </w:rPr>
        <w:t xml:space="preserve"> due to over-fertilization</w:t>
      </w:r>
      <w:r w:rsidR="003B16D1">
        <w:rPr>
          <w:rFonts w:ascii="Arial" w:eastAsia="Times New Roman" w:hAnsi="Arial" w:cs="Arial"/>
          <w:color w:val="363636"/>
          <w:sz w:val="20"/>
          <w:szCs w:val="20"/>
        </w:rPr>
        <w:t xml:space="preserve">. The team recommends a variable rate of </w:t>
      </w:r>
      <w:r w:rsidR="00866986">
        <w:rPr>
          <w:rFonts w:ascii="Arial" w:eastAsia="Times New Roman" w:hAnsi="Arial" w:cs="Arial"/>
          <w:color w:val="363636"/>
          <w:sz w:val="20"/>
          <w:szCs w:val="20"/>
        </w:rPr>
        <w:t>N</w:t>
      </w:r>
      <w:r w:rsidR="003B16D1">
        <w:rPr>
          <w:rFonts w:ascii="Arial" w:eastAsia="Times New Roman" w:hAnsi="Arial" w:cs="Arial"/>
          <w:color w:val="363636"/>
          <w:sz w:val="20"/>
          <w:szCs w:val="20"/>
        </w:rPr>
        <w:t xml:space="preserve"> application depending on field quality to prevent these losses.</w:t>
      </w:r>
    </w:p>
    <w:p w14:paraId="58700714" w14:textId="2EC114D6"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79C27958" w14:textId="0C72A0BF" w:rsidR="00F46B3F" w:rsidRDefault="00163340" w:rsidP="00083EF6">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 xml:space="preserve">Reducing fertilizer application </w:t>
      </w:r>
      <w:r w:rsidR="00697ECF">
        <w:rPr>
          <w:rFonts w:ascii="Arial" w:eastAsia="Times New Roman" w:hAnsi="Arial" w:cs="Arial"/>
          <w:color w:val="363636"/>
          <w:sz w:val="20"/>
          <w:szCs w:val="20"/>
        </w:rPr>
        <w:t xml:space="preserve">in areas </w:t>
      </w:r>
      <w:r w:rsidR="004F58D7">
        <w:rPr>
          <w:rFonts w:ascii="Arial" w:eastAsia="Times New Roman" w:hAnsi="Arial" w:cs="Arial"/>
          <w:color w:val="363636"/>
          <w:sz w:val="20"/>
          <w:szCs w:val="20"/>
        </w:rPr>
        <w:t xml:space="preserve">that </w:t>
      </w:r>
      <w:r>
        <w:rPr>
          <w:rFonts w:ascii="Arial" w:eastAsia="Times New Roman" w:hAnsi="Arial" w:cs="Arial"/>
          <w:color w:val="363636"/>
          <w:sz w:val="20"/>
          <w:szCs w:val="20"/>
        </w:rPr>
        <w:t xml:space="preserve">produce </w:t>
      </w:r>
      <w:r w:rsidR="00083EF6">
        <w:rPr>
          <w:rFonts w:ascii="Arial" w:eastAsia="Times New Roman" w:hAnsi="Arial" w:cs="Arial"/>
          <w:color w:val="363636"/>
          <w:sz w:val="20"/>
          <w:szCs w:val="20"/>
        </w:rPr>
        <w:t>low and variable yield</w:t>
      </w:r>
      <w:r>
        <w:rPr>
          <w:rFonts w:ascii="Arial" w:eastAsia="Times New Roman" w:hAnsi="Arial" w:cs="Arial"/>
          <w:color w:val="363636"/>
          <w:sz w:val="20"/>
          <w:szCs w:val="20"/>
        </w:rPr>
        <w:t>s</w:t>
      </w:r>
      <w:r w:rsidR="00083EF6">
        <w:rPr>
          <w:rFonts w:ascii="Arial" w:eastAsia="Times New Roman" w:hAnsi="Arial" w:cs="Arial"/>
          <w:color w:val="363636"/>
          <w:sz w:val="20"/>
          <w:szCs w:val="20"/>
        </w:rPr>
        <w:t xml:space="preserve"> </w:t>
      </w:r>
      <w:r w:rsidR="00F46B3F" w:rsidRPr="00F46B3F">
        <w:rPr>
          <w:rFonts w:ascii="Arial" w:eastAsia="Times New Roman" w:hAnsi="Arial" w:cs="Arial"/>
          <w:color w:val="363636"/>
          <w:sz w:val="20"/>
          <w:szCs w:val="20"/>
        </w:rPr>
        <w:t xml:space="preserve">could </w:t>
      </w:r>
      <w:r>
        <w:rPr>
          <w:rFonts w:ascii="Arial" w:eastAsia="Times New Roman" w:hAnsi="Arial" w:cs="Arial"/>
          <w:color w:val="363636"/>
          <w:sz w:val="20"/>
          <w:szCs w:val="20"/>
        </w:rPr>
        <w:t>decrease</w:t>
      </w:r>
      <w:r w:rsidR="00F46B3F" w:rsidRPr="00F46B3F">
        <w:rPr>
          <w:rFonts w:ascii="Arial" w:eastAsia="Times New Roman" w:hAnsi="Arial" w:cs="Arial"/>
          <w:color w:val="363636"/>
          <w:sz w:val="20"/>
          <w:szCs w:val="20"/>
        </w:rPr>
        <w:t xml:space="preserve"> </w:t>
      </w:r>
      <w:r w:rsidR="00866986">
        <w:rPr>
          <w:rFonts w:ascii="Arial" w:eastAsia="Times New Roman" w:hAnsi="Arial" w:cs="Arial"/>
          <w:color w:val="363636"/>
          <w:sz w:val="20"/>
          <w:szCs w:val="20"/>
        </w:rPr>
        <w:t xml:space="preserve">N </w:t>
      </w:r>
      <w:r>
        <w:rPr>
          <w:rFonts w:ascii="Arial" w:eastAsia="Times New Roman" w:hAnsi="Arial" w:cs="Arial"/>
          <w:color w:val="363636"/>
          <w:sz w:val="20"/>
          <w:szCs w:val="20"/>
        </w:rPr>
        <w:t>loss</w:t>
      </w:r>
      <w:r w:rsidR="00F46B3F" w:rsidRPr="00F46B3F">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substantially </w:t>
      </w:r>
      <w:r w:rsidR="00F46B3F" w:rsidRPr="00F46B3F">
        <w:rPr>
          <w:rFonts w:ascii="Arial" w:eastAsia="Times New Roman" w:hAnsi="Arial" w:cs="Arial"/>
          <w:color w:val="363636"/>
          <w:sz w:val="20"/>
          <w:szCs w:val="20"/>
        </w:rPr>
        <w:t xml:space="preserve">with no impact on </w:t>
      </w:r>
      <w:r w:rsidR="004F58D7" w:rsidRPr="00F46B3F">
        <w:rPr>
          <w:rFonts w:ascii="Arial" w:eastAsia="Times New Roman" w:hAnsi="Arial" w:cs="Arial"/>
          <w:color w:val="363636"/>
          <w:sz w:val="20"/>
          <w:szCs w:val="20"/>
        </w:rPr>
        <w:t>harvests</w:t>
      </w:r>
      <w:r>
        <w:rPr>
          <w:rFonts w:ascii="Arial" w:eastAsia="Times New Roman" w:hAnsi="Arial" w:cs="Arial"/>
          <w:color w:val="363636"/>
          <w:sz w:val="20"/>
          <w:szCs w:val="20"/>
        </w:rPr>
        <w:t>.</w:t>
      </w:r>
      <w:r w:rsidR="00F46B3F" w:rsidRPr="00F46B3F">
        <w:rPr>
          <w:rFonts w:ascii="Arial" w:eastAsia="Times New Roman" w:hAnsi="Arial" w:cs="Arial"/>
          <w:color w:val="363636"/>
          <w:sz w:val="20"/>
          <w:szCs w:val="20"/>
        </w:rPr>
        <w:t xml:space="preserve"> </w:t>
      </w:r>
      <w:r>
        <w:rPr>
          <w:rFonts w:ascii="Arial" w:eastAsia="Times New Roman" w:hAnsi="Arial" w:cs="Arial"/>
          <w:color w:val="363636"/>
          <w:sz w:val="20"/>
          <w:szCs w:val="20"/>
        </w:rPr>
        <w:t>This practice would save farmers money</w:t>
      </w:r>
      <w:r w:rsidR="009B6077">
        <w:rPr>
          <w:rFonts w:ascii="Arial" w:eastAsia="Times New Roman" w:hAnsi="Arial" w:cs="Arial"/>
          <w:color w:val="363636"/>
          <w:sz w:val="20"/>
          <w:szCs w:val="20"/>
        </w:rPr>
        <w:t>,</w:t>
      </w:r>
      <w:r w:rsidR="004F58D7">
        <w:rPr>
          <w:rFonts w:ascii="Arial" w:eastAsia="Times New Roman" w:hAnsi="Arial" w:cs="Arial"/>
          <w:color w:val="363636"/>
          <w:sz w:val="20"/>
          <w:szCs w:val="20"/>
        </w:rPr>
        <w:t xml:space="preserve"> reduc</w:t>
      </w:r>
      <w:r w:rsidR="009B6077">
        <w:rPr>
          <w:rFonts w:ascii="Arial" w:eastAsia="Times New Roman" w:hAnsi="Arial" w:cs="Arial"/>
          <w:color w:val="363636"/>
          <w:sz w:val="20"/>
          <w:szCs w:val="20"/>
        </w:rPr>
        <w:t>e</w:t>
      </w:r>
      <w:r>
        <w:rPr>
          <w:rFonts w:ascii="Arial" w:eastAsia="Times New Roman" w:hAnsi="Arial" w:cs="Arial"/>
          <w:color w:val="363636"/>
          <w:sz w:val="20"/>
          <w:szCs w:val="20"/>
        </w:rPr>
        <w:t xml:space="preserve"> greenhouse gas emissions</w:t>
      </w:r>
      <w:r w:rsidR="00866986">
        <w:rPr>
          <w:rFonts w:ascii="Arial" w:eastAsia="Times New Roman" w:hAnsi="Arial" w:cs="Arial"/>
          <w:color w:val="363636"/>
          <w:sz w:val="20"/>
          <w:szCs w:val="20"/>
        </w:rPr>
        <w:t>,</w:t>
      </w:r>
      <w:r>
        <w:rPr>
          <w:rFonts w:ascii="Arial" w:eastAsia="Times New Roman" w:hAnsi="Arial" w:cs="Arial"/>
          <w:color w:val="363636"/>
          <w:sz w:val="20"/>
          <w:szCs w:val="20"/>
        </w:rPr>
        <w:t xml:space="preserve"> and </w:t>
      </w:r>
      <w:r w:rsidR="008A22BD">
        <w:rPr>
          <w:rFonts w:ascii="Arial" w:eastAsia="Times New Roman" w:hAnsi="Arial" w:cs="Arial"/>
          <w:color w:val="363636"/>
          <w:sz w:val="20"/>
          <w:szCs w:val="20"/>
        </w:rPr>
        <w:t>decreas</w:t>
      </w:r>
      <w:r w:rsidR="009B6077">
        <w:rPr>
          <w:rFonts w:ascii="Arial" w:eastAsia="Times New Roman" w:hAnsi="Arial" w:cs="Arial"/>
          <w:color w:val="363636"/>
          <w:sz w:val="20"/>
          <w:szCs w:val="20"/>
        </w:rPr>
        <w:t>e</w:t>
      </w:r>
      <w:r w:rsidR="008A22BD">
        <w:rPr>
          <w:rFonts w:ascii="Arial" w:eastAsia="Times New Roman" w:hAnsi="Arial" w:cs="Arial"/>
          <w:color w:val="363636"/>
          <w:sz w:val="20"/>
          <w:szCs w:val="20"/>
        </w:rPr>
        <w:t xml:space="preserve"> </w:t>
      </w:r>
      <w:r w:rsidR="00866986">
        <w:rPr>
          <w:rFonts w:ascii="Arial" w:eastAsia="Times New Roman" w:hAnsi="Arial" w:cs="Arial"/>
          <w:color w:val="363636"/>
          <w:sz w:val="20"/>
          <w:szCs w:val="20"/>
        </w:rPr>
        <w:t>N</w:t>
      </w:r>
      <w:r w:rsidR="008A22BD">
        <w:rPr>
          <w:rFonts w:ascii="Arial" w:eastAsia="Times New Roman" w:hAnsi="Arial" w:cs="Arial"/>
          <w:color w:val="363636"/>
          <w:sz w:val="20"/>
          <w:szCs w:val="20"/>
        </w:rPr>
        <w:t xml:space="preserve"> runoff into water systems.</w:t>
      </w:r>
    </w:p>
    <w:p w14:paraId="29684321" w14:textId="078A7DBB"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0DA6576C" w14:textId="1C13226E" w:rsidR="008A22BD" w:rsidRDefault="001D5588" w:rsidP="00D756D5">
      <w:pPr>
        <w:spacing w:after="180" w:line="240" w:lineRule="auto"/>
        <w:rPr>
          <w:rFonts w:ascii="Arial" w:eastAsia="Times New Roman" w:hAnsi="Arial" w:cs="Arial"/>
          <w:color w:val="363636"/>
          <w:sz w:val="20"/>
          <w:szCs w:val="20"/>
        </w:rPr>
      </w:pPr>
      <w:r>
        <w:rPr>
          <w:rFonts w:ascii="Arial" w:eastAsia="Times New Roman" w:hAnsi="Arial" w:cs="Arial"/>
          <w:color w:val="363636"/>
          <w:sz w:val="20"/>
          <w:szCs w:val="20"/>
        </w:rPr>
        <w:t>Corn and soybean f</w:t>
      </w:r>
      <w:r w:rsidR="00F46B3F">
        <w:rPr>
          <w:rFonts w:ascii="Arial" w:eastAsia="Times New Roman" w:hAnsi="Arial" w:cs="Arial"/>
          <w:color w:val="363636"/>
          <w:sz w:val="20"/>
          <w:szCs w:val="20"/>
        </w:rPr>
        <w:t xml:space="preserve">ields </w:t>
      </w:r>
      <w:r>
        <w:rPr>
          <w:rFonts w:ascii="Arial" w:eastAsia="Times New Roman" w:hAnsi="Arial" w:cs="Arial"/>
          <w:color w:val="363636"/>
          <w:sz w:val="20"/>
          <w:szCs w:val="20"/>
        </w:rPr>
        <w:t xml:space="preserve">with low and variable </w:t>
      </w:r>
      <w:r w:rsidR="008A22BD">
        <w:rPr>
          <w:rFonts w:ascii="Arial" w:eastAsia="Times New Roman" w:hAnsi="Arial" w:cs="Arial"/>
          <w:color w:val="363636"/>
          <w:sz w:val="20"/>
          <w:szCs w:val="20"/>
        </w:rPr>
        <w:t xml:space="preserve">harvests </w:t>
      </w:r>
      <w:r w:rsidR="00F46B3F">
        <w:rPr>
          <w:rFonts w:ascii="Arial" w:eastAsia="Times New Roman" w:hAnsi="Arial" w:cs="Arial"/>
          <w:color w:val="363636"/>
          <w:sz w:val="20"/>
          <w:szCs w:val="20"/>
        </w:rPr>
        <w:t xml:space="preserve">don’t respond </w:t>
      </w:r>
      <w:r>
        <w:rPr>
          <w:rFonts w:ascii="Arial" w:eastAsia="Times New Roman" w:hAnsi="Arial" w:cs="Arial"/>
          <w:color w:val="363636"/>
          <w:sz w:val="20"/>
          <w:szCs w:val="20"/>
        </w:rPr>
        <w:t xml:space="preserve">as </w:t>
      </w:r>
      <w:r w:rsidR="00F46B3F">
        <w:rPr>
          <w:rFonts w:ascii="Arial" w:eastAsia="Times New Roman" w:hAnsi="Arial" w:cs="Arial"/>
          <w:color w:val="363636"/>
          <w:sz w:val="20"/>
          <w:szCs w:val="20"/>
        </w:rPr>
        <w:t xml:space="preserve">well to </w:t>
      </w:r>
      <w:r w:rsidR="00866986">
        <w:rPr>
          <w:rFonts w:ascii="Arial" w:eastAsia="Times New Roman" w:hAnsi="Arial" w:cs="Arial"/>
          <w:color w:val="363636"/>
          <w:sz w:val="20"/>
          <w:szCs w:val="20"/>
        </w:rPr>
        <w:t>N</w:t>
      </w:r>
      <w:r>
        <w:rPr>
          <w:rFonts w:ascii="Arial" w:eastAsia="Times New Roman" w:hAnsi="Arial" w:cs="Arial"/>
          <w:color w:val="363636"/>
          <w:sz w:val="20"/>
          <w:szCs w:val="20"/>
        </w:rPr>
        <w:t xml:space="preserve"> fertilizer</w:t>
      </w:r>
      <w:r w:rsidR="008A22BD">
        <w:rPr>
          <w:rFonts w:ascii="Arial" w:eastAsia="Times New Roman" w:hAnsi="Arial" w:cs="Arial"/>
          <w:color w:val="363636"/>
          <w:sz w:val="20"/>
          <w:szCs w:val="20"/>
        </w:rPr>
        <w:t xml:space="preserve"> </w:t>
      </w:r>
      <w:r w:rsidR="00697ECF">
        <w:rPr>
          <w:rFonts w:ascii="Arial" w:eastAsia="Times New Roman" w:hAnsi="Arial" w:cs="Arial"/>
          <w:color w:val="363636"/>
          <w:sz w:val="20"/>
          <w:szCs w:val="20"/>
        </w:rPr>
        <w:t xml:space="preserve">application </w:t>
      </w:r>
      <w:r w:rsidR="008A22BD">
        <w:rPr>
          <w:rFonts w:ascii="Arial" w:eastAsia="Times New Roman" w:hAnsi="Arial" w:cs="Arial"/>
          <w:color w:val="363636"/>
          <w:sz w:val="20"/>
          <w:szCs w:val="20"/>
        </w:rPr>
        <w:t>as fields with consistently high yields. Still, p</w:t>
      </w:r>
      <w:r w:rsidR="00F46B3F" w:rsidRPr="00F46B3F">
        <w:rPr>
          <w:rFonts w:ascii="Arial" w:eastAsia="Times New Roman" w:hAnsi="Arial" w:cs="Arial"/>
          <w:color w:val="363636"/>
          <w:sz w:val="20"/>
          <w:szCs w:val="20"/>
        </w:rPr>
        <w:t xml:space="preserve">ressure on farmers to increase crop </w:t>
      </w:r>
      <w:r w:rsidR="008A22BD">
        <w:rPr>
          <w:rFonts w:ascii="Arial" w:eastAsia="Times New Roman" w:hAnsi="Arial" w:cs="Arial"/>
          <w:color w:val="363636"/>
          <w:sz w:val="20"/>
          <w:szCs w:val="20"/>
        </w:rPr>
        <w:t>output</w:t>
      </w:r>
      <w:r w:rsidR="00F46B3F" w:rsidRPr="00F46B3F">
        <w:rPr>
          <w:rFonts w:ascii="Arial" w:eastAsia="Times New Roman" w:hAnsi="Arial" w:cs="Arial"/>
          <w:color w:val="363636"/>
          <w:sz w:val="20"/>
          <w:szCs w:val="20"/>
        </w:rPr>
        <w:t xml:space="preserve"> for greater economic return often leads to excessive fertilizer application</w:t>
      </w:r>
      <w:r w:rsidR="00F46B3F">
        <w:rPr>
          <w:rFonts w:ascii="Arial" w:eastAsia="Times New Roman" w:hAnsi="Arial" w:cs="Arial"/>
          <w:color w:val="363636"/>
          <w:sz w:val="20"/>
          <w:szCs w:val="20"/>
        </w:rPr>
        <w:t xml:space="preserve"> on </w:t>
      </w:r>
      <w:r w:rsidR="008A22BD">
        <w:rPr>
          <w:rFonts w:ascii="Arial" w:eastAsia="Times New Roman" w:hAnsi="Arial" w:cs="Arial"/>
          <w:color w:val="363636"/>
          <w:sz w:val="20"/>
          <w:szCs w:val="20"/>
        </w:rPr>
        <w:t xml:space="preserve">these </w:t>
      </w:r>
      <w:r w:rsidR="00F46B3F">
        <w:rPr>
          <w:rFonts w:ascii="Arial" w:eastAsia="Times New Roman" w:hAnsi="Arial" w:cs="Arial"/>
          <w:color w:val="363636"/>
          <w:sz w:val="20"/>
          <w:szCs w:val="20"/>
        </w:rPr>
        <w:t>non-fertile lands</w:t>
      </w:r>
      <w:r w:rsidR="00F46B3F" w:rsidRPr="00F46B3F">
        <w:rPr>
          <w:rFonts w:ascii="Arial" w:eastAsia="Times New Roman" w:hAnsi="Arial" w:cs="Arial"/>
          <w:color w:val="363636"/>
          <w:sz w:val="20"/>
          <w:szCs w:val="20"/>
        </w:rPr>
        <w:t xml:space="preserve">, despite </w:t>
      </w:r>
      <w:r>
        <w:rPr>
          <w:rFonts w:ascii="Arial" w:eastAsia="Times New Roman" w:hAnsi="Arial" w:cs="Arial"/>
          <w:color w:val="363636"/>
          <w:sz w:val="20"/>
          <w:szCs w:val="20"/>
        </w:rPr>
        <w:t>the</w:t>
      </w:r>
      <w:r w:rsidR="00F46B3F" w:rsidRPr="00F46B3F">
        <w:rPr>
          <w:rFonts w:ascii="Arial" w:eastAsia="Times New Roman" w:hAnsi="Arial" w:cs="Arial"/>
          <w:color w:val="363636"/>
          <w:sz w:val="20"/>
          <w:szCs w:val="20"/>
        </w:rPr>
        <w:t xml:space="preserve"> economic and environmental cost</w:t>
      </w:r>
      <w:r w:rsidR="00F46B3F">
        <w:rPr>
          <w:rFonts w:ascii="Arial" w:eastAsia="Times New Roman" w:hAnsi="Arial" w:cs="Arial"/>
          <w:color w:val="363636"/>
          <w:sz w:val="20"/>
          <w:szCs w:val="20"/>
        </w:rPr>
        <w:t>.</w:t>
      </w:r>
      <w:r w:rsidR="00F46B3F" w:rsidRPr="00F46B3F">
        <w:rPr>
          <w:rFonts w:ascii="Arial" w:eastAsia="Times New Roman" w:hAnsi="Arial" w:cs="Arial"/>
          <w:color w:val="363636"/>
          <w:sz w:val="20"/>
          <w:szCs w:val="20"/>
        </w:rPr>
        <w:t xml:space="preserve"> </w:t>
      </w:r>
      <w:r w:rsidR="00DB42E5">
        <w:rPr>
          <w:rFonts w:ascii="Arial" w:eastAsia="Times New Roman" w:hAnsi="Arial" w:cs="Arial"/>
          <w:color w:val="363636"/>
          <w:sz w:val="20"/>
          <w:szCs w:val="20"/>
        </w:rPr>
        <w:t>U</w:t>
      </w:r>
      <w:r w:rsidR="008A22BD">
        <w:rPr>
          <w:rFonts w:ascii="Arial" w:eastAsia="Times New Roman" w:hAnsi="Arial" w:cs="Arial"/>
          <w:color w:val="363636"/>
          <w:sz w:val="20"/>
          <w:szCs w:val="20"/>
        </w:rPr>
        <w:t>sing eight years of satellite imagery, field boundaries, and crop data</w:t>
      </w:r>
      <w:r w:rsidR="00DB42E5">
        <w:rPr>
          <w:rFonts w:ascii="Arial" w:eastAsia="Times New Roman" w:hAnsi="Arial" w:cs="Arial"/>
          <w:color w:val="363636"/>
          <w:sz w:val="20"/>
          <w:szCs w:val="20"/>
        </w:rPr>
        <w:t xml:space="preserve">, GLBRC researchers established that approximately 46% of land farmed for corn and soybean use was high-yielding, 26% consisted of stable low yielding lands, and 28% </w:t>
      </w:r>
      <w:r w:rsidR="009B6077">
        <w:rPr>
          <w:rFonts w:ascii="Arial" w:eastAsia="Times New Roman" w:hAnsi="Arial" w:cs="Arial"/>
          <w:color w:val="363636"/>
          <w:sz w:val="20"/>
          <w:szCs w:val="20"/>
        </w:rPr>
        <w:t xml:space="preserve">could be classified as </w:t>
      </w:r>
      <w:r w:rsidR="00DB42E5">
        <w:rPr>
          <w:rFonts w:ascii="Arial" w:eastAsia="Times New Roman" w:hAnsi="Arial" w:cs="Arial"/>
          <w:color w:val="363636"/>
          <w:sz w:val="20"/>
          <w:szCs w:val="20"/>
        </w:rPr>
        <w:t>unstable yields.</w:t>
      </w:r>
      <w:r w:rsidR="00B7039C">
        <w:rPr>
          <w:rFonts w:ascii="Arial" w:eastAsia="Times New Roman" w:hAnsi="Arial" w:cs="Arial"/>
          <w:color w:val="363636"/>
          <w:sz w:val="20"/>
          <w:szCs w:val="20"/>
        </w:rPr>
        <w:t xml:space="preserve"> With data reported by U.S. farmers to the USDA in conjunction with state-by-state</w:t>
      </w:r>
      <w:r w:rsidR="00DB42E5">
        <w:rPr>
          <w:rFonts w:ascii="Arial" w:eastAsia="Times New Roman" w:hAnsi="Arial" w:cs="Arial"/>
          <w:color w:val="363636"/>
          <w:sz w:val="20"/>
          <w:szCs w:val="20"/>
        </w:rPr>
        <w:t xml:space="preserve"> university-based recommendations, the investigators then estimated the amount of fertilizer </w:t>
      </w:r>
      <w:r w:rsidR="009B6077">
        <w:rPr>
          <w:rFonts w:ascii="Arial" w:eastAsia="Times New Roman" w:hAnsi="Arial" w:cs="Arial"/>
          <w:color w:val="363636"/>
          <w:sz w:val="20"/>
          <w:szCs w:val="20"/>
        </w:rPr>
        <w:t xml:space="preserve">uniformly applied </w:t>
      </w:r>
      <w:r w:rsidR="00DB42E5">
        <w:rPr>
          <w:rFonts w:ascii="Arial" w:eastAsia="Times New Roman" w:hAnsi="Arial" w:cs="Arial"/>
          <w:color w:val="363636"/>
          <w:sz w:val="20"/>
          <w:szCs w:val="20"/>
        </w:rPr>
        <w:t xml:space="preserve">to determine </w:t>
      </w:r>
      <w:r w:rsidR="00AE066F">
        <w:rPr>
          <w:rFonts w:ascii="Arial" w:eastAsia="Times New Roman" w:hAnsi="Arial" w:cs="Arial"/>
          <w:color w:val="363636"/>
          <w:sz w:val="20"/>
          <w:szCs w:val="20"/>
        </w:rPr>
        <w:t>overfertilization rates</w:t>
      </w:r>
      <w:r w:rsidR="003B16D1">
        <w:rPr>
          <w:rFonts w:ascii="Arial" w:eastAsia="Times New Roman" w:hAnsi="Arial" w:cs="Arial"/>
          <w:color w:val="363636"/>
          <w:sz w:val="20"/>
          <w:szCs w:val="20"/>
        </w:rPr>
        <w:t>. L</w:t>
      </w:r>
      <w:r w:rsidR="00DB42E5">
        <w:rPr>
          <w:rFonts w:ascii="Arial" w:eastAsia="Times New Roman" w:hAnsi="Arial" w:cs="Arial"/>
          <w:color w:val="363636"/>
          <w:sz w:val="20"/>
          <w:szCs w:val="20"/>
        </w:rPr>
        <w:t xml:space="preserve">ow-yielding areas contributed to the </w:t>
      </w:r>
      <w:r w:rsidR="00127FE6">
        <w:rPr>
          <w:rFonts w:ascii="Arial" w:eastAsia="Times New Roman" w:hAnsi="Arial" w:cs="Arial"/>
          <w:color w:val="363636"/>
          <w:sz w:val="20"/>
          <w:szCs w:val="20"/>
        </w:rPr>
        <w:t xml:space="preserve">highest N </w:t>
      </w:r>
      <w:r w:rsidR="00DB42E5">
        <w:rPr>
          <w:rFonts w:ascii="Arial" w:eastAsia="Times New Roman" w:hAnsi="Arial" w:cs="Arial"/>
          <w:color w:val="363636"/>
          <w:sz w:val="20"/>
          <w:szCs w:val="20"/>
        </w:rPr>
        <w:t>loss to the environment – approximately 44% of the total, with another 31% lost from unstable fields during years of poor production</w:t>
      </w:r>
      <w:r w:rsidR="00127FE6">
        <w:rPr>
          <w:rFonts w:ascii="Arial" w:eastAsia="Times New Roman" w:hAnsi="Arial" w:cs="Arial"/>
          <w:color w:val="363636"/>
          <w:sz w:val="20"/>
          <w:szCs w:val="20"/>
        </w:rPr>
        <w:t>. The team estimates that overfertilization in low and variable yielding areas</w:t>
      </w:r>
      <w:r w:rsidR="00DB42E5">
        <w:rPr>
          <w:rFonts w:ascii="Arial" w:eastAsia="Times New Roman" w:hAnsi="Arial" w:cs="Arial"/>
          <w:color w:val="363636"/>
          <w:sz w:val="20"/>
          <w:szCs w:val="20"/>
        </w:rPr>
        <w:t xml:space="preserve"> pos</w:t>
      </w:r>
      <w:r w:rsidR="00127FE6">
        <w:rPr>
          <w:rFonts w:ascii="Arial" w:eastAsia="Times New Roman" w:hAnsi="Arial" w:cs="Arial"/>
          <w:color w:val="363636"/>
          <w:sz w:val="20"/>
          <w:szCs w:val="20"/>
        </w:rPr>
        <w:t>es</w:t>
      </w:r>
      <w:r w:rsidR="00DB42E5">
        <w:rPr>
          <w:rFonts w:ascii="Arial" w:eastAsia="Times New Roman" w:hAnsi="Arial" w:cs="Arial"/>
          <w:color w:val="363636"/>
          <w:sz w:val="20"/>
          <w:szCs w:val="20"/>
        </w:rPr>
        <w:t xml:space="preserve"> a </w:t>
      </w:r>
      <w:r w:rsidR="00127FE6">
        <w:rPr>
          <w:rFonts w:ascii="Arial" w:eastAsia="Times New Roman" w:hAnsi="Arial" w:cs="Arial"/>
          <w:color w:val="363636"/>
          <w:sz w:val="20"/>
          <w:szCs w:val="20"/>
        </w:rPr>
        <w:t xml:space="preserve">total </w:t>
      </w:r>
      <w:r w:rsidR="00DB42E5">
        <w:rPr>
          <w:rFonts w:ascii="Arial" w:eastAsia="Times New Roman" w:hAnsi="Arial" w:cs="Arial"/>
          <w:color w:val="363636"/>
          <w:sz w:val="20"/>
          <w:szCs w:val="20"/>
        </w:rPr>
        <w:t xml:space="preserve">loss of </w:t>
      </w:r>
      <w:r w:rsidR="002B392D">
        <w:rPr>
          <w:rFonts w:ascii="Arial" w:eastAsia="Times New Roman" w:hAnsi="Arial" w:cs="Arial"/>
          <w:color w:val="363636"/>
          <w:sz w:val="20"/>
          <w:szCs w:val="20"/>
        </w:rPr>
        <w:t xml:space="preserve">approximately </w:t>
      </w:r>
      <w:r w:rsidR="00DB42E5">
        <w:rPr>
          <w:rFonts w:ascii="Arial" w:eastAsia="Times New Roman" w:hAnsi="Arial" w:cs="Arial"/>
          <w:color w:val="363636"/>
          <w:sz w:val="20"/>
          <w:szCs w:val="20"/>
        </w:rPr>
        <w:t>$</w:t>
      </w:r>
      <w:r w:rsidR="00E9376D">
        <w:rPr>
          <w:rFonts w:ascii="Arial" w:eastAsia="Times New Roman" w:hAnsi="Arial" w:cs="Arial"/>
          <w:color w:val="363636"/>
          <w:sz w:val="20"/>
          <w:szCs w:val="20"/>
        </w:rPr>
        <w:t>485</w:t>
      </w:r>
      <w:r w:rsidR="00DB42E5">
        <w:rPr>
          <w:rFonts w:ascii="Arial" w:eastAsia="Times New Roman" w:hAnsi="Arial" w:cs="Arial"/>
          <w:color w:val="363636"/>
          <w:sz w:val="20"/>
          <w:szCs w:val="20"/>
        </w:rPr>
        <w:t xml:space="preserve"> million in fertilizer value to farmers</w:t>
      </w:r>
      <w:r w:rsidR="00AE066F">
        <w:rPr>
          <w:rFonts w:ascii="Arial" w:eastAsia="Times New Roman" w:hAnsi="Arial" w:cs="Arial"/>
          <w:color w:val="363636"/>
          <w:sz w:val="20"/>
          <w:szCs w:val="20"/>
        </w:rPr>
        <w:t xml:space="preserve">, </w:t>
      </w:r>
      <w:r w:rsidR="00AD0844">
        <w:rPr>
          <w:rFonts w:ascii="Arial" w:eastAsia="Times New Roman" w:hAnsi="Arial" w:cs="Arial"/>
          <w:color w:val="363636"/>
          <w:sz w:val="20"/>
          <w:szCs w:val="20"/>
        </w:rPr>
        <w:t>corresponding to greenhouse gas emissions estimated at 6.8 MMT CO</w:t>
      </w:r>
      <w:r w:rsidR="00AD0844" w:rsidRPr="00AD0844">
        <w:rPr>
          <w:rFonts w:ascii="Arial" w:eastAsia="Times New Roman" w:hAnsi="Arial" w:cs="Arial"/>
          <w:color w:val="363636"/>
          <w:sz w:val="20"/>
          <w:szCs w:val="20"/>
          <w:vertAlign w:val="subscript"/>
        </w:rPr>
        <w:t>2</w:t>
      </w:r>
      <w:r w:rsidR="00AD0844">
        <w:rPr>
          <w:rFonts w:ascii="Arial" w:eastAsia="Times New Roman" w:hAnsi="Arial" w:cs="Arial"/>
          <w:color w:val="363636"/>
          <w:sz w:val="20"/>
          <w:szCs w:val="20"/>
        </w:rPr>
        <w:t xml:space="preserve"> equivalents.</w:t>
      </w:r>
    </w:p>
    <w:p w14:paraId="1F87AE07" w14:textId="7BFA74E1" w:rsidR="00DB42E5" w:rsidRDefault="00866986" w:rsidP="00D756D5">
      <w:pPr>
        <w:spacing w:after="180" w:line="240" w:lineRule="auto"/>
        <w:rPr>
          <w:rFonts w:ascii="Arial" w:eastAsia="Times New Roman" w:hAnsi="Arial" w:cs="Arial"/>
          <w:color w:val="363636"/>
          <w:sz w:val="20"/>
          <w:szCs w:val="20"/>
        </w:rPr>
      </w:pPr>
      <w:r>
        <w:rPr>
          <w:rFonts w:ascii="Arial" w:eastAsia="Times New Roman" w:hAnsi="Arial" w:cs="Arial"/>
          <w:color w:val="363636"/>
          <w:sz w:val="20"/>
          <w:szCs w:val="20"/>
        </w:rPr>
        <w:t>N</w:t>
      </w:r>
      <w:r w:rsidR="00837E50" w:rsidRPr="00837E50">
        <w:rPr>
          <w:rFonts w:ascii="Arial" w:eastAsia="Times New Roman" w:hAnsi="Arial" w:cs="Arial"/>
          <w:color w:val="363636"/>
          <w:sz w:val="20"/>
          <w:szCs w:val="20"/>
        </w:rPr>
        <w:t xml:space="preserve"> fertilizer recommendations based on yield stability class could thus provide substantial savings.</w:t>
      </w:r>
      <w:r w:rsidR="00837E50" w:rsidRPr="00837E50">
        <w:t xml:space="preserve"> </w:t>
      </w:r>
      <w:r w:rsidR="00837E50" w:rsidRPr="00837E50">
        <w:rPr>
          <w:rFonts w:ascii="Arial" w:eastAsia="Times New Roman" w:hAnsi="Arial" w:cs="Arial"/>
          <w:color w:val="363636"/>
          <w:sz w:val="20"/>
          <w:szCs w:val="20"/>
        </w:rPr>
        <w:t>Non-commercial satellite imagery sufficient to generate yield stability maps is available for most if not all fields in the U.S., and most grain farmers also have access to harvest combine monitors that can produce annual yield maps for individual fields with even greater precision than satellite imagery. Once stable low yield areas are identified, N fertilizer rates could be adjusted downward to match consistently low crop yields in those areas and thereby reduce both economic costs and environmental har</w:t>
      </w:r>
      <w:r w:rsidR="002B392D">
        <w:rPr>
          <w:rFonts w:ascii="Arial" w:eastAsia="Times New Roman" w:hAnsi="Arial" w:cs="Arial"/>
          <w:color w:val="363636"/>
          <w:sz w:val="20"/>
          <w:szCs w:val="20"/>
        </w:rPr>
        <w:t>m</w:t>
      </w:r>
      <w:r w:rsidR="00697ECF">
        <w:rPr>
          <w:rFonts w:ascii="Arial" w:eastAsia="Times New Roman" w:hAnsi="Arial" w:cs="Arial"/>
          <w:color w:val="363636"/>
          <w:sz w:val="20"/>
          <w:szCs w:val="20"/>
        </w:rPr>
        <w:t xml:space="preserve">. </w:t>
      </w:r>
      <w:r w:rsidR="00837E50" w:rsidRPr="00837E50">
        <w:rPr>
          <w:rFonts w:ascii="Arial" w:eastAsia="Times New Roman" w:hAnsi="Arial" w:cs="Arial"/>
          <w:color w:val="363636"/>
          <w:sz w:val="20"/>
          <w:szCs w:val="20"/>
        </w:rPr>
        <w:t>In unstable yield areas, a modeling-based strategy that, at the time of fertilization, incorporates recent and projected weather could be used to better match N fertilizer rates to that year’s expected crop needs mid-season.</w:t>
      </w:r>
    </w:p>
    <w:p w14:paraId="51ABACB9" w14:textId="48DFCD20" w:rsidR="003B16D1" w:rsidRDefault="003B16D1" w:rsidP="00D756D5">
      <w:pPr>
        <w:spacing w:after="180" w:line="240" w:lineRule="auto"/>
        <w:rPr>
          <w:rFonts w:ascii="Arial" w:eastAsia="Times New Roman" w:hAnsi="Arial" w:cs="Arial"/>
          <w:color w:val="363636"/>
          <w:sz w:val="20"/>
          <w:szCs w:val="20"/>
        </w:rPr>
      </w:pPr>
      <w:r w:rsidRPr="003B16D1">
        <w:rPr>
          <w:rFonts w:ascii="Arial" w:eastAsia="Times New Roman" w:hAnsi="Arial" w:cs="Arial"/>
          <w:color w:val="363636"/>
          <w:sz w:val="20"/>
          <w:szCs w:val="20"/>
        </w:rPr>
        <w:t>Performing this analysis for other inputs such as phosphorus, lime, seeds, herbicides, and labor may show that stable low yielding areas are not only environmentally vulnerable but are also economically unprofitable. In such cases it may be that these areas are better planted to conservation strips</w:t>
      </w:r>
      <w:r w:rsidR="000D5691">
        <w:rPr>
          <w:rFonts w:ascii="Arial" w:eastAsia="Times New Roman" w:hAnsi="Arial" w:cs="Arial"/>
          <w:color w:val="363636"/>
          <w:sz w:val="20"/>
          <w:szCs w:val="20"/>
        </w:rPr>
        <w:t xml:space="preserve"> </w:t>
      </w:r>
      <w:r w:rsidRPr="003B16D1">
        <w:rPr>
          <w:rFonts w:ascii="Arial" w:eastAsia="Times New Roman" w:hAnsi="Arial" w:cs="Arial"/>
          <w:color w:val="363636"/>
          <w:sz w:val="20"/>
          <w:szCs w:val="20"/>
        </w:rPr>
        <w:t>or, in the future, to perennial biofuel crops.</w:t>
      </w:r>
    </w:p>
    <w:p w14:paraId="08B80EA3"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81647B4"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1DA6A9BF" w14:textId="352C6344" w:rsidR="00127FE6" w:rsidRPr="007B274B" w:rsidRDefault="00127FE6" w:rsidP="00127FE6">
      <w:pPr>
        <w:spacing w:before="100" w:beforeAutospacing="1" w:after="60" w:line="420" w:lineRule="atLeast"/>
        <w:outlineLvl w:val="3"/>
        <w:rPr>
          <w:rFonts w:ascii="Arial" w:eastAsia="Times New Roman" w:hAnsi="Arial" w:cs="Arial"/>
          <w:b/>
          <w:bCs/>
          <w:color w:val="686868"/>
          <w:sz w:val="25"/>
          <w:szCs w:val="25"/>
        </w:rPr>
      </w:pPr>
      <w:r>
        <w:rPr>
          <w:rFonts w:ascii="Arial" w:eastAsia="Times New Roman" w:hAnsi="Arial" w:cs="Arial"/>
          <w:b/>
          <w:bCs/>
          <w:color w:val="686868"/>
          <w:sz w:val="25"/>
          <w:szCs w:val="25"/>
        </w:rPr>
        <w:lastRenderedPageBreak/>
        <w:t>Corresponding Autho</w:t>
      </w:r>
      <w:r w:rsidR="00697ECF">
        <w:rPr>
          <w:rFonts w:ascii="Arial" w:eastAsia="Times New Roman" w:hAnsi="Arial" w:cs="Arial"/>
          <w:b/>
          <w:bCs/>
          <w:color w:val="686868"/>
          <w:sz w:val="25"/>
          <w:szCs w:val="25"/>
        </w:rPr>
        <w:t>r</w:t>
      </w:r>
    </w:p>
    <w:p w14:paraId="31251007" w14:textId="4FCA4573" w:rsidR="009A66FB" w:rsidRDefault="00FF3292"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Bruno Basso</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sidR="00DA7166">
            <w:rPr>
              <w:rFonts w:ascii="Arial" w:eastAsia="Times New Roman" w:hAnsi="Arial" w:cs="Arial"/>
              <w:color w:val="363636"/>
              <w:sz w:val="20"/>
              <w:szCs w:val="20"/>
            </w:rPr>
            <w:t>Michigan State University</w:t>
          </w:r>
        </w:sdtContent>
      </w:sdt>
      <w:r w:rsidR="009A66FB" w:rsidRPr="007B274B">
        <w:rPr>
          <w:rFonts w:ascii="Arial" w:eastAsia="Times New Roman" w:hAnsi="Arial" w:cs="Arial"/>
          <w:color w:val="363636"/>
          <w:sz w:val="20"/>
          <w:szCs w:val="20"/>
        </w:rPr>
        <w:br/>
      </w:r>
      <w:hyperlink r:id="rId12" w:history="1">
        <w:r w:rsidRPr="00C55DDB">
          <w:rPr>
            <w:rStyle w:val="Hyperlink"/>
            <w:rFonts w:ascii="Arial" w:eastAsia="Times New Roman" w:hAnsi="Arial" w:cs="Arial"/>
            <w:sz w:val="20"/>
            <w:szCs w:val="20"/>
          </w:rPr>
          <w:t>basso@msu.edu</w:t>
        </w:r>
      </w:hyperlink>
      <w:r w:rsidR="009A66FB" w:rsidRPr="007B274B">
        <w:rPr>
          <w:rFonts w:ascii="Arial" w:eastAsia="Times New Roman" w:hAnsi="Arial" w:cs="Arial"/>
          <w:color w:val="363636"/>
          <w:sz w:val="20"/>
          <w:szCs w:val="20"/>
        </w:rPr>
        <w:t xml:space="preserve"> </w:t>
      </w:r>
    </w:p>
    <w:p w14:paraId="75E4B315" w14:textId="77777777" w:rsidR="007B274B" w:rsidRPr="007B274B" w:rsidRDefault="007B274B" w:rsidP="00697ECF">
      <w:pPr>
        <w:spacing w:before="100" w:beforeAutospacing="1" w:after="60" w:line="240" w:lineRule="auto"/>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60E5A02" w14:textId="77777777" w:rsidR="00FF3292" w:rsidRPr="00F11F75" w:rsidRDefault="00FF3292" w:rsidP="00697ECF">
      <w:pPr>
        <w:spacing w:before="100" w:beforeAutospacing="1" w:after="60" w:line="240" w:lineRule="auto"/>
        <w:outlineLvl w:val="3"/>
        <w:rPr>
          <w:rFonts w:ascii="Arial" w:eastAsia="Times New Roman" w:hAnsi="Arial" w:cs="Arial"/>
          <w:color w:val="363636"/>
          <w:sz w:val="20"/>
          <w:szCs w:val="20"/>
        </w:rPr>
      </w:pPr>
      <w:r w:rsidRPr="00F11F75">
        <w:rPr>
          <w:rFonts w:ascii="Arial" w:eastAsia="Times New Roman" w:hAnsi="Arial" w:cs="Arial"/>
          <w:color w:val="363636"/>
          <w:sz w:val="20"/>
          <w:szCs w:val="20"/>
        </w:rPr>
        <w:t xml:space="preserve">Financial support was provided by USDA/NIFA (award 2015-68007-23133), the U.S. National Science Foundation’s Dynamics of Coupled Natural and Human Systems Program (award 1313677), the NSF Long-term Ecological Research Program (award 1637653), the U.S. Department of Energy, Office of Science, Office of Biological and Environmental Research (awards DE-SC0018409 and DE-FC02-07ER64494), and Michigan State University </w:t>
      </w:r>
      <w:proofErr w:type="spellStart"/>
      <w:r w:rsidRPr="00F11F75">
        <w:rPr>
          <w:rFonts w:ascii="Arial" w:eastAsia="Times New Roman" w:hAnsi="Arial" w:cs="Arial"/>
          <w:color w:val="363636"/>
          <w:sz w:val="20"/>
          <w:szCs w:val="20"/>
        </w:rPr>
        <w:t>AgBioResearch</w:t>
      </w:r>
      <w:proofErr w:type="spellEnd"/>
      <w:r w:rsidRPr="00F11F75">
        <w:rPr>
          <w:rFonts w:ascii="Arial" w:eastAsia="Times New Roman" w:hAnsi="Arial" w:cs="Arial"/>
          <w:color w:val="363636"/>
          <w:sz w:val="20"/>
          <w:szCs w:val="20"/>
        </w:rPr>
        <w:t>.</w:t>
      </w:r>
    </w:p>
    <w:p w14:paraId="4A11E6C8" w14:textId="40ED98DE" w:rsidR="007B274B" w:rsidRPr="00F11F75" w:rsidRDefault="007B274B" w:rsidP="00697ECF">
      <w:pPr>
        <w:spacing w:before="100" w:beforeAutospacing="1" w:after="60" w:line="240" w:lineRule="auto"/>
        <w:outlineLvl w:val="3"/>
        <w:rPr>
          <w:rFonts w:ascii="Arial" w:eastAsia="Times New Roman" w:hAnsi="Arial" w:cs="Arial"/>
          <w:b/>
          <w:bCs/>
          <w:color w:val="686868"/>
          <w:sz w:val="25"/>
          <w:szCs w:val="25"/>
        </w:rPr>
      </w:pPr>
      <w:r w:rsidRPr="00F11F75">
        <w:rPr>
          <w:rFonts w:ascii="Arial" w:eastAsia="Times New Roman" w:hAnsi="Arial" w:cs="Arial"/>
          <w:b/>
          <w:bCs/>
          <w:color w:val="686868"/>
          <w:sz w:val="25"/>
          <w:szCs w:val="25"/>
        </w:rPr>
        <w:t>Publications</w:t>
      </w:r>
    </w:p>
    <w:p w14:paraId="46349E1C" w14:textId="77777777" w:rsidR="00F11F75" w:rsidRPr="00F11F75" w:rsidRDefault="00F11F75" w:rsidP="00697ECF">
      <w:pPr>
        <w:spacing w:after="0" w:line="240" w:lineRule="auto"/>
        <w:rPr>
          <w:rFonts w:ascii="Arial" w:eastAsia="Times New Roman" w:hAnsi="Arial" w:cs="Arial"/>
          <w:sz w:val="20"/>
          <w:szCs w:val="20"/>
        </w:rPr>
      </w:pPr>
    </w:p>
    <w:p w14:paraId="2BCF5256" w14:textId="78B2E3A5" w:rsidR="00CB4C43" w:rsidRPr="00F11F75" w:rsidRDefault="00FF3292" w:rsidP="00697ECF">
      <w:pPr>
        <w:spacing w:after="0" w:line="240" w:lineRule="auto"/>
        <w:rPr>
          <w:rFonts w:ascii="Arial" w:eastAsia="Times New Roman" w:hAnsi="Arial" w:cs="Arial"/>
          <w:sz w:val="20"/>
          <w:szCs w:val="20"/>
        </w:rPr>
      </w:pPr>
      <w:r w:rsidRPr="00F11F75">
        <w:rPr>
          <w:rFonts w:ascii="Arial" w:eastAsia="Times New Roman" w:hAnsi="Arial" w:cs="Arial"/>
          <w:sz w:val="20"/>
          <w:szCs w:val="20"/>
        </w:rPr>
        <w:t>B</w:t>
      </w:r>
      <w:r w:rsidR="00480842" w:rsidRPr="00F11F75">
        <w:rPr>
          <w:rFonts w:ascii="Arial" w:eastAsia="Times New Roman" w:hAnsi="Arial" w:cs="Arial"/>
          <w:sz w:val="20"/>
          <w:szCs w:val="20"/>
        </w:rPr>
        <w:t xml:space="preserve">. </w:t>
      </w:r>
      <w:r w:rsidRPr="00F11F75">
        <w:rPr>
          <w:rFonts w:ascii="Arial" w:eastAsia="Times New Roman" w:hAnsi="Arial" w:cs="Arial"/>
          <w:sz w:val="20"/>
          <w:szCs w:val="20"/>
        </w:rPr>
        <w:t>Basso</w:t>
      </w:r>
      <w:r w:rsidR="00480842" w:rsidRPr="00F11F75">
        <w:rPr>
          <w:rFonts w:ascii="Arial" w:eastAsia="Times New Roman" w:hAnsi="Arial" w:cs="Arial"/>
          <w:sz w:val="20"/>
          <w:szCs w:val="20"/>
        </w:rPr>
        <w:t xml:space="preserve">, </w:t>
      </w:r>
      <w:r w:rsidRPr="00F11F75">
        <w:rPr>
          <w:rFonts w:ascii="Arial" w:eastAsia="Times New Roman" w:hAnsi="Arial" w:cs="Arial"/>
          <w:sz w:val="20"/>
          <w:szCs w:val="20"/>
        </w:rPr>
        <w:t>G</w:t>
      </w:r>
      <w:r w:rsidR="00480842" w:rsidRPr="00F11F75">
        <w:rPr>
          <w:rFonts w:ascii="Arial" w:eastAsia="Times New Roman" w:hAnsi="Arial" w:cs="Arial"/>
          <w:sz w:val="20"/>
          <w:szCs w:val="20"/>
        </w:rPr>
        <w:t xml:space="preserve">. </w:t>
      </w:r>
      <w:r w:rsidRPr="00F11F75">
        <w:rPr>
          <w:rFonts w:ascii="Arial" w:eastAsia="Times New Roman" w:hAnsi="Arial" w:cs="Arial"/>
          <w:sz w:val="20"/>
          <w:szCs w:val="20"/>
        </w:rPr>
        <w:t>Shu</w:t>
      </w:r>
      <w:r w:rsidR="00F11F75" w:rsidRPr="00F11F75">
        <w:rPr>
          <w:rFonts w:ascii="Arial" w:eastAsia="Times New Roman" w:hAnsi="Arial" w:cs="Arial"/>
          <w:sz w:val="20"/>
          <w:szCs w:val="20"/>
        </w:rPr>
        <w:t>ai</w:t>
      </w:r>
      <w:r w:rsidR="00480842" w:rsidRPr="00F11F75">
        <w:rPr>
          <w:rFonts w:ascii="Arial" w:eastAsia="Times New Roman" w:hAnsi="Arial" w:cs="Arial"/>
          <w:sz w:val="20"/>
          <w:szCs w:val="20"/>
        </w:rPr>
        <w:t xml:space="preserve">, J. </w:t>
      </w:r>
      <w:r w:rsidR="00F11F75" w:rsidRPr="00F11F75">
        <w:rPr>
          <w:rFonts w:ascii="Arial" w:eastAsia="Times New Roman" w:hAnsi="Arial" w:cs="Arial"/>
          <w:sz w:val="20"/>
          <w:szCs w:val="20"/>
        </w:rPr>
        <w:t>Zhang &amp; G. Philip Robertson</w:t>
      </w:r>
      <w:r w:rsidR="00480842" w:rsidRPr="00F11F75">
        <w:rPr>
          <w:rFonts w:ascii="Arial" w:eastAsia="Times New Roman" w:hAnsi="Arial" w:cs="Arial"/>
          <w:sz w:val="20"/>
          <w:szCs w:val="20"/>
        </w:rPr>
        <w:t>, “</w:t>
      </w:r>
      <w:r w:rsidR="00F11F75" w:rsidRPr="00F11F75">
        <w:rPr>
          <w:rFonts w:ascii="Arial" w:eastAsia="Times New Roman" w:hAnsi="Arial" w:cs="Arial"/>
          <w:sz w:val="20"/>
          <w:szCs w:val="20"/>
        </w:rPr>
        <w:t xml:space="preserve">Yield stability analysis reveals sources of large-scale </w:t>
      </w:r>
      <w:r w:rsidR="00866986">
        <w:rPr>
          <w:rFonts w:ascii="Arial" w:eastAsia="Times New Roman" w:hAnsi="Arial" w:cs="Arial"/>
          <w:sz w:val="20"/>
          <w:szCs w:val="20"/>
        </w:rPr>
        <w:t>nitrogen</w:t>
      </w:r>
      <w:r w:rsidR="00F11F75" w:rsidRPr="00F11F75">
        <w:rPr>
          <w:rFonts w:ascii="Arial" w:eastAsia="Times New Roman" w:hAnsi="Arial" w:cs="Arial"/>
          <w:sz w:val="20"/>
          <w:szCs w:val="20"/>
        </w:rPr>
        <w:t xml:space="preserve"> loss from the US Midwest.</w:t>
      </w:r>
      <w:r w:rsidR="00480842" w:rsidRPr="00F11F75">
        <w:rPr>
          <w:rFonts w:ascii="Arial" w:eastAsia="Times New Roman" w:hAnsi="Arial" w:cs="Arial"/>
          <w:sz w:val="20"/>
          <w:szCs w:val="20"/>
        </w:rPr>
        <w:t xml:space="preserve">” </w:t>
      </w:r>
      <w:r w:rsidR="00480842" w:rsidRPr="00F11F75">
        <w:rPr>
          <w:rFonts w:ascii="Arial" w:eastAsia="Times New Roman" w:hAnsi="Arial" w:cs="Arial"/>
          <w:i/>
          <w:sz w:val="20"/>
          <w:szCs w:val="20"/>
        </w:rPr>
        <w:t xml:space="preserve">Nature </w:t>
      </w:r>
      <w:r w:rsidR="00F11F75" w:rsidRPr="00F11F75">
        <w:rPr>
          <w:rFonts w:ascii="Arial" w:eastAsia="Times New Roman" w:hAnsi="Arial" w:cs="Arial"/>
          <w:i/>
          <w:sz w:val="20"/>
          <w:szCs w:val="20"/>
        </w:rPr>
        <w:t>Scientific Reports</w:t>
      </w:r>
      <w:r w:rsidR="00480842" w:rsidRPr="00F11F75">
        <w:rPr>
          <w:rFonts w:ascii="Arial" w:eastAsia="Times New Roman" w:hAnsi="Arial" w:cs="Arial"/>
          <w:sz w:val="20"/>
          <w:szCs w:val="20"/>
        </w:rPr>
        <w:t xml:space="preserve"> </w:t>
      </w:r>
      <w:r w:rsidR="00480842" w:rsidRPr="00F11F75">
        <w:rPr>
          <w:rFonts w:ascii="Arial" w:eastAsia="Times New Roman" w:hAnsi="Arial" w:cs="Arial"/>
          <w:b/>
          <w:sz w:val="20"/>
          <w:szCs w:val="20"/>
        </w:rPr>
        <w:t>10</w:t>
      </w:r>
      <w:r w:rsidR="00480842" w:rsidRPr="00F11F75">
        <w:rPr>
          <w:rFonts w:ascii="Arial" w:eastAsia="Times New Roman" w:hAnsi="Arial" w:cs="Arial"/>
          <w:sz w:val="20"/>
          <w:szCs w:val="20"/>
        </w:rPr>
        <w:t xml:space="preserve">, </w:t>
      </w:r>
      <w:r w:rsidR="00F11F75" w:rsidRPr="00F11F75">
        <w:rPr>
          <w:rFonts w:ascii="Arial" w:eastAsia="Times New Roman" w:hAnsi="Arial" w:cs="Arial"/>
          <w:sz w:val="20"/>
          <w:szCs w:val="20"/>
        </w:rPr>
        <w:t>5774</w:t>
      </w:r>
      <w:r w:rsidR="00480842" w:rsidRPr="00F11F75">
        <w:rPr>
          <w:rFonts w:ascii="Arial" w:eastAsia="Times New Roman" w:hAnsi="Arial" w:cs="Arial"/>
          <w:sz w:val="20"/>
          <w:szCs w:val="20"/>
        </w:rPr>
        <w:t xml:space="preserve"> (2019). DOI:10.1038/</w:t>
      </w:r>
      <w:bookmarkStart w:id="0" w:name="_GoBack"/>
      <w:bookmarkEnd w:id="0"/>
      <w:r w:rsidR="00F11F75" w:rsidRPr="00F11F75">
        <w:rPr>
          <w:rFonts w:ascii="Arial" w:eastAsia="Times New Roman" w:hAnsi="Arial" w:cs="Arial"/>
          <w:sz w:val="20"/>
          <w:szCs w:val="20"/>
        </w:rPr>
        <w:t>s41598-019-42271-1</w:t>
      </w:r>
      <w:r w:rsidR="00480842" w:rsidRPr="00F11F75">
        <w:rPr>
          <w:rFonts w:ascii="Arial" w:eastAsia="Times New Roman" w:hAnsi="Arial" w:cs="Arial"/>
          <w:sz w:val="20"/>
          <w:szCs w:val="20"/>
        </w:rPr>
        <w:t>.</w:t>
      </w:r>
    </w:p>
    <w:p w14:paraId="65A9E640" w14:textId="77777777" w:rsidR="007B274B" w:rsidRPr="00F11F75" w:rsidRDefault="007B274B" w:rsidP="00697ECF">
      <w:pPr>
        <w:spacing w:before="100" w:beforeAutospacing="1" w:after="60" w:line="240" w:lineRule="auto"/>
        <w:outlineLvl w:val="3"/>
        <w:rPr>
          <w:rFonts w:ascii="Arial" w:eastAsia="Times New Roman" w:hAnsi="Arial" w:cs="Arial"/>
          <w:b/>
          <w:bCs/>
          <w:color w:val="686868"/>
          <w:sz w:val="25"/>
          <w:szCs w:val="25"/>
        </w:rPr>
      </w:pPr>
      <w:r w:rsidRPr="00F11F75">
        <w:rPr>
          <w:rFonts w:ascii="Arial" w:eastAsia="Times New Roman" w:hAnsi="Arial" w:cs="Arial"/>
          <w:b/>
          <w:bCs/>
          <w:color w:val="686868"/>
          <w:sz w:val="25"/>
          <w:szCs w:val="25"/>
        </w:rPr>
        <w:t>Related Links</w:t>
      </w:r>
    </w:p>
    <w:p w14:paraId="7E61F097" w14:textId="6E3F1CA1" w:rsidR="00F11F75" w:rsidRPr="00F11F75" w:rsidRDefault="00F11F75" w:rsidP="00697ECF">
      <w:pPr>
        <w:spacing w:before="100" w:beforeAutospacing="1" w:after="60" w:line="240" w:lineRule="auto"/>
        <w:outlineLvl w:val="3"/>
        <w:rPr>
          <w:rFonts w:ascii="Arial" w:hAnsi="Arial" w:cs="Arial"/>
          <w:sz w:val="20"/>
          <w:szCs w:val="20"/>
        </w:rPr>
      </w:pPr>
      <w:r w:rsidRPr="00F11F75">
        <w:rPr>
          <w:rFonts w:ascii="Arial" w:hAnsi="Arial" w:cs="Arial"/>
          <w:sz w:val="20"/>
          <w:szCs w:val="20"/>
        </w:rPr>
        <w:t>https://msutoday.msu.edu/news/2019/solving-the-mystery-of-fertilizer-loss-from-midwest-cropland/</w:t>
      </w:r>
    </w:p>
    <w:p w14:paraId="27162EA5" w14:textId="0207FD3B" w:rsidR="0026738D" w:rsidRPr="00697ECF" w:rsidRDefault="00F11F75" w:rsidP="00697ECF">
      <w:pPr>
        <w:spacing w:after="180" w:line="240" w:lineRule="auto"/>
        <w:rPr>
          <w:rFonts w:ascii="Arial" w:eastAsia="Times New Roman" w:hAnsi="Arial" w:cs="Arial"/>
          <w:color w:val="363636"/>
          <w:sz w:val="20"/>
          <w:szCs w:val="20"/>
        </w:rPr>
      </w:pPr>
      <w:r w:rsidRPr="00F11F75">
        <w:rPr>
          <w:rFonts w:ascii="Arial" w:eastAsia="Times New Roman" w:hAnsi="Arial" w:cs="Arial"/>
          <w:color w:val="363636"/>
          <w:sz w:val="20"/>
          <w:szCs w:val="20"/>
        </w:rPr>
        <w:t>https://www.nsf.gov/discoveries/disc_summ.jsp?cntn_id=298288</w:t>
      </w:r>
    </w:p>
    <w:p w14:paraId="5D82AB75" w14:textId="56535FC3" w:rsidR="008C0CBD" w:rsidRPr="001B3759" w:rsidRDefault="00175E67" w:rsidP="00697ECF">
      <w:pPr>
        <w:spacing w:after="120" w:line="240" w:lineRule="auto"/>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8F88935" w14:textId="77777777" w:rsidR="008C0CBD" w:rsidRPr="008C0CBD" w:rsidRDefault="008C0CBD" w:rsidP="008C0CBD">
      <w:pPr>
        <w:tabs>
          <w:tab w:val="left" w:pos="7227"/>
        </w:tabs>
      </w:pPr>
    </w:p>
    <w:sectPr w:rsidR="008C0CBD" w:rsidRPr="008C0CBD" w:rsidSect="009A66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901A" w14:textId="77777777" w:rsidR="000B60EF" w:rsidRDefault="000B60EF" w:rsidP="000B4810">
      <w:pPr>
        <w:spacing w:after="0" w:line="240" w:lineRule="auto"/>
      </w:pPr>
      <w:r>
        <w:separator/>
      </w:r>
    </w:p>
  </w:endnote>
  <w:endnote w:type="continuationSeparator" w:id="0">
    <w:p w14:paraId="279E5BA5" w14:textId="77777777" w:rsidR="000B60EF" w:rsidRDefault="000B60EF"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94EBF" w14:textId="77777777" w:rsidR="000B60EF" w:rsidRDefault="000B60EF" w:rsidP="000B4810">
      <w:pPr>
        <w:spacing w:after="0" w:line="240" w:lineRule="auto"/>
      </w:pPr>
      <w:r>
        <w:separator/>
      </w:r>
    </w:p>
  </w:footnote>
  <w:footnote w:type="continuationSeparator" w:id="0">
    <w:p w14:paraId="17A58B88" w14:textId="77777777" w:rsidR="000B60EF" w:rsidRDefault="000B60EF"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5053189"/>
      <w:docPartObj>
        <w:docPartGallery w:val="Page Numbers (Top of Page)"/>
        <w:docPartUnique/>
      </w:docPartObj>
    </w:sdtPr>
    <w:sdtEndPr/>
    <w:sdtContent>
      <w:p w14:paraId="7D96B660" w14:textId="60CEF3CE" w:rsidR="003C6383" w:rsidRDefault="001A2CBE" w:rsidP="003C6383">
        <w:pPr>
          <w:pStyle w:val="Header"/>
          <w:shd w:val="clear" w:color="auto" w:fill="004285"/>
          <w:jc w:val="center"/>
        </w:pPr>
        <w:r>
          <w:rPr>
            <w:b/>
            <w:color w:val="FFFFFF" w:themeColor="background1"/>
          </w:rPr>
          <w:t>BER</w:t>
        </w:r>
        <w:r w:rsidR="00211CC7" w:rsidRPr="00245C9E">
          <w:rPr>
            <w:b/>
            <w:color w:val="FFFFFF" w:themeColor="background1"/>
          </w:rPr>
          <w:t xml:space="preserve"> </w:t>
        </w:r>
        <w:r w:rsidR="00211CC7" w:rsidRPr="00245C9E">
          <w:rPr>
            <w:b/>
            <w:color w:val="FFFFFF" w:themeColor="background1"/>
            <w:sz w:val="24"/>
          </w:rPr>
          <w:t>Highlights</w:t>
        </w:r>
      </w:p>
      <w:p w14:paraId="19DF7A1D" w14:textId="0EE57701" w:rsidR="00211CC7" w:rsidRPr="004F42BF" w:rsidRDefault="000B60EF" w:rsidP="004F42BF">
        <w:pPr>
          <w:pStyle w:val="Header"/>
          <w:shd w:val="clear" w:color="auto" w:fill="004285"/>
          <w:jc w:val="center"/>
          <w:rPr>
            <w:color w:val="FFFFFF" w:themeColor="background1"/>
            <w:sz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5E"/>
    <w:rsid w:val="00002D56"/>
    <w:rsid w:val="00015621"/>
    <w:rsid w:val="00015CE8"/>
    <w:rsid w:val="000212E3"/>
    <w:rsid w:val="00047038"/>
    <w:rsid w:val="0005297F"/>
    <w:rsid w:val="00055E49"/>
    <w:rsid w:val="00083ED5"/>
    <w:rsid w:val="00083EF6"/>
    <w:rsid w:val="000842F2"/>
    <w:rsid w:val="00092ACD"/>
    <w:rsid w:val="00093E8D"/>
    <w:rsid w:val="000A7ABE"/>
    <w:rsid w:val="000B4810"/>
    <w:rsid w:val="000B484E"/>
    <w:rsid w:val="000B60EF"/>
    <w:rsid w:val="000C0BC5"/>
    <w:rsid w:val="000C11E5"/>
    <w:rsid w:val="000D48A5"/>
    <w:rsid w:val="000D498A"/>
    <w:rsid w:val="000D5691"/>
    <w:rsid w:val="000D7335"/>
    <w:rsid w:val="000D7A8C"/>
    <w:rsid w:val="000F53EB"/>
    <w:rsid w:val="000F6F58"/>
    <w:rsid w:val="000F71DB"/>
    <w:rsid w:val="001052C1"/>
    <w:rsid w:val="00105595"/>
    <w:rsid w:val="00105CD7"/>
    <w:rsid w:val="001102E9"/>
    <w:rsid w:val="0011329C"/>
    <w:rsid w:val="00114CB9"/>
    <w:rsid w:val="00115A35"/>
    <w:rsid w:val="00123F58"/>
    <w:rsid w:val="00127FE6"/>
    <w:rsid w:val="00143739"/>
    <w:rsid w:val="00147E42"/>
    <w:rsid w:val="00163340"/>
    <w:rsid w:val="001658A3"/>
    <w:rsid w:val="001665B8"/>
    <w:rsid w:val="00175932"/>
    <w:rsid w:val="00175E67"/>
    <w:rsid w:val="00181218"/>
    <w:rsid w:val="00184077"/>
    <w:rsid w:val="001918CC"/>
    <w:rsid w:val="00192A66"/>
    <w:rsid w:val="00195A28"/>
    <w:rsid w:val="001A10B0"/>
    <w:rsid w:val="001A2CBE"/>
    <w:rsid w:val="001A4242"/>
    <w:rsid w:val="001A746A"/>
    <w:rsid w:val="001B2640"/>
    <w:rsid w:val="001B3759"/>
    <w:rsid w:val="001B70B2"/>
    <w:rsid w:val="001C0F3F"/>
    <w:rsid w:val="001C1BBA"/>
    <w:rsid w:val="001D5588"/>
    <w:rsid w:val="001D66F0"/>
    <w:rsid w:val="001E0E05"/>
    <w:rsid w:val="001E5C08"/>
    <w:rsid w:val="001E5EA6"/>
    <w:rsid w:val="001F5864"/>
    <w:rsid w:val="00204FE0"/>
    <w:rsid w:val="00211CC7"/>
    <w:rsid w:val="0021623B"/>
    <w:rsid w:val="00223194"/>
    <w:rsid w:val="00233DC8"/>
    <w:rsid w:val="002418F2"/>
    <w:rsid w:val="00247EA0"/>
    <w:rsid w:val="002500B8"/>
    <w:rsid w:val="0025497A"/>
    <w:rsid w:val="00256CAC"/>
    <w:rsid w:val="00257E2C"/>
    <w:rsid w:val="00264A6A"/>
    <w:rsid w:val="0026738D"/>
    <w:rsid w:val="002810C6"/>
    <w:rsid w:val="00290B1F"/>
    <w:rsid w:val="00292E22"/>
    <w:rsid w:val="002A409A"/>
    <w:rsid w:val="002A79E7"/>
    <w:rsid w:val="002B0704"/>
    <w:rsid w:val="002B10C9"/>
    <w:rsid w:val="002B387F"/>
    <w:rsid w:val="002B392D"/>
    <w:rsid w:val="002D0BF0"/>
    <w:rsid w:val="002D2964"/>
    <w:rsid w:val="002D5D75"/>
    <w:rsid w:val="002D5DBC"/>
    <w:rsid w:val="002E42A2"/>
    <w:rsid w:val="002F0D35"/>
    <w:rsid w:val="002F4910"/>
    <w:rsid w:val="002F5B5E"/>
    <w:rsid w:val="00304966"/>
    <w:rsid w:val="00334A40"/>
    <w:rsid w:val="003360E0"/>
    <w:rsid w:val="00337F48"/>
    <w:rsid w:val="00340BA7"/>
    <w:rsid w:val="0034724B"/>
    <w:rsid w:val="00355F66"/>
    <w:rsid w:val="00364817"/>
    <w:rsid w:val="00365A22"/>
    <w:rsid w:val="00366667"/>
    <w:rsid w:val="00367BCC"/>
    <w:rsid w:val="00383BB6"/>
    <w:rsid w:val="003870B3"/>
    <w:rsid w:val="00391600"/>
    <w:rsid w:val="003A39AC"/>
    <w:rsid w:val="003B16D1"/>
    <w:rsid w:val="003B647C"/>
    <w:rsid w:val="003B6E3F"/>
    <w:rsid w:val="003C1E84"/>
    <w:rsid w:val="003C2167"/>
    <w:rsid w:val="003C6383"/>
    <w:rsid w:val="003E024D"/>
    <w:rsid w:val="003F1097"/>
    <w:rsid w:val="003F3BC7"/>
    <w:rsid w:val="00410F1D"/>
    <w:rsid w:val="00415C21"/>
    <w:rsid w:val="00416C29"/>
    <w:rsid w:val="0042647A"/>
    <w:rsid w:val="0044592C"/>
    <w:rsid w:val="004464AD"/>
    <w:rsid w:val="00450B13"/>
    <w:rsid w:val="00451EBF"/>
    <w:rsid w:val="00453292"/>
    <w:rsid w:val="00466130"/>
    <w:rsid w:val="00473517"/>
    <w:rsid w:val="00475898"/>
    <w:rsid w:val="00480842"/>
    <w:rsid w:val="00486C78"/>
    <w:rsid w:val="004919C4"/>
    <w:rsid w:val="004A3A01"/>
    <w:rsid w:val="004A6F94"/>
    <w:rsid w:val="004B688C"/>
    <w:rsid w:val="004B7C79"/>
    <w:rsid w:val="004D5B3D"/>
    <w:rsid w:val="004D7B33"/>
    <w:rsid w:val="004D7EF1"/>
    <w:rsid w:val="004F42BF"/>
    <w:rsid w:val="004F58D7"/>
    <w:rsid w:val="004F7056"/>
    <w:rsid w:val="00500309"/>
    <w:rsid w:val="00500BB6"/>
    <w:rsid w:val="00511092"/>
    <w:rsid w:val="00520CAC"/>
    <w:rsid w:val="005258D8"/>
    <w:rsid w:val="00527DB2"/>
    <w:rsid w:val="00530C96"/>
    <w:rsid w:val="005310A3"/>
    <w:rsid w:val="005332DD"/>
    <w:rsid w:val="00535DFF"/>
    <w:rsid w:val="00540602"/>
    <w:rsid w:val="005610D6"/>
    <w:rsid w:val="005622C5"/>
    <w:rsid w:val="00563B20"/>
    <w:rsid w:val="00571E7D"/>
    <w:rsid w:val="00575DF8"/>
    <w:rsid w:val="005819FC"/>
    <w:rsid w:val="00586E57"/>
    <w:rsid w:val="00590F8D"/>
    <w:rsid w:val="00593254"/>
    <w:rsid w:val="00596A26"/>
    <w:rsid w:val="005C4E24"/>
    <w:rsid w:val="005C6162"/>
    <w:rsid w:val="005C75A3"/>
    <w:rsid w:val="005C7EA1"/>
    <w:rsid w:val="005D2510"/>
    <w:rsid w:val="005D4C7F"/>
    <w:rsid w:val="005E2DC4"/>
    <w:rsid w:val="005E52AD"/>
    <w:rsid w:val="005F7FC7"/>
    <w:rsid w:val="00620476"/>
    <w:rsid w:val="00620C16"/>
    <w:rsid w:val="0062442A"/>
    <w:rsid w:val="00632C55"/>
    <w:rsid w:val="00636AC8"/>
    <w:rsid w:val="00636FEB"/>
    <w:rsid w:val="00640EDA"/>
    <w:rsid w:val="00641391"/>
    <w:rsid w:val="00642770"/>
    <w:rsid w:val="006458DA"/>
    <w:rsid w:val="00646A02"/>
    <w:rsid w:val="0064701B"/>
    <w:rsid w:val="006542B3"/>
    <w:rsid w:val="0066473D"/>
    <w:rsid w:val="00673449"/>
    <w:rsid w:val="00676BC3"/>
    <w:rsid w:val="0068372E"/>
    <w:rsid w:val="00686512"/>
    <w:rsid w:val="00697ECF"/>
    <w:rsid w:val="006B1FDB"/>
    <w:rsid w:val="006C10E9"/>
    <w:rsid w:val="006C2023"/>
    <w:rsid w:val="006C6B37"/>
    <w:rsid w:val="006D4699"/>
    <w:rsid w:val="006E0362"/>
    <w:rsid w:val="006E10F6"/>
    <w:rsid w:val="006F7D7C"/>
    <w:rsid w:val="007052B1"/>
    <w:rsid w:val="00706F1A"/>
    <w:rsid w:val="00711982"/>
    <w:rsid w:val="00716D69"/>
    <w:rsid w:val="00716E30"/>
    <w:rsid w:val="007203A1"/>
    <w:rsid w:val="00720D1E"/>
    <w:rsid w:val="00733489"/>
    <w:rsid w:val="00742CED"/>
    <w:rsid w:val="007432D1"/>
    <w:rsid w:val="00745A65"/>
    <w:rsid w:val="0074746D"/>
    <w:rsid w:val="007613CC"/>
    <w:rsid w:val="00782392"/>
    <w:rsid w:val="00784ED7"/>
    <w:rsid w:val="007923C5"/>
    <w:rsid w:val="00797158"/>
    <w:rsid w:val="007B274B"/>
    <w:rsid w:val="007B53AA"/>
    <w:rsid w:val="007B7FE7"/>
    <w:rsid w:val="007C2943"/>
    <w:rsid w:val="007C52C5"/>
    <w:rsid w:val="007D7B20"/>
    <w:rsid w:val="007E405C"/>
    <w:rsid w:val="00801572"/>
    <w:rsid w:val="008113CC"/>
    <w:rsid w:val="0082296E"/>
    <w:rsid w:val="00825983"/>
    <w:rsid w:val="00826949"/>
    <w:rsid w:val="0083550C"/>
    <w:rsid w:val="00837E50"/>
    <w:rsid w:val="00843576"/>
    <w:rsid w:val="0084630E"/>
    <w:rsid w:val="008508EC"/>
    <w:rsid w:val="00850A3D"/>
    <w:rsid w:val="0085514C"/>
    <w:rsid w:val="00866986"/>
    <w:rsid w:val="00873AC2"/>
    <w:rsid w:val="00874C5E"/>
    <w:rsid w:val="008833A1"/>
    <w:rsid w:val="008833FF"/>
    <w:rsid w:val="00884B2D"/>
    <w:rsid w:val="008906BC"/>
    <w:rsid w:val="00890B96"/>
    <w:rsid w:val="00894D7E"/>
    <w:rsid w:val="008A22BD"/>
    <w:rsid w:val="008B2519"/>
    <w:rsid w:val="008B7C10"/>
    <w:rsid w:val="008C0CBD"/>
    <w:rsid w:val="008C23B0"/>
    <w:rsid w:val="008D32C7"/>
    <w:rsid w:val="008D4B8D"/>
    <w:rsid w:val="008D5009"/>
    <w:rsid w:val="008E1D06"/>
    <w:rsid w:val="008E6D5B"/>
    <w:rsid w:val="008F00A8"/>
    <w:rsid w:val="00902C20"/>
    <w:rsid w:val="00907259"/>
    <w:rsid w:val="009107B6"/>
    <w:rsid w:val="009540DC"/>
    <w:rsid w:val="00967DEE"/>
    <w:rsid w:val="0097551E"/>
    <w:rsid w:val="00990EC2"/>
    <w:rsid w:val="00993D5E"/>
    <w:rsid w:val="00996F03"/>
    <w:rsid w:val="009A66B7"/>
    <w:rsid w:val="009A66FB"/>
    <w:rsid w:val="009B1916"/>
    <w:rsid w:val="009B6077"/>
    <w:rsid w:val="009C0A0B"/>
    <w:rsid w:val="009D10E3"/>
    <w:rsid w:val="009D11FB"/>
    <w:rsid w:val="009D581F"/>
    <w:rsid w:val="009D766D"/>
    <w:rsid w:val="009E2DC7"/>
    <w:rsid w:val="009E4FD2"/>
    <w:rsid w:val="009E617C"/>
    <w:rsid w:val="009E7F3B"/>
    <w:rsid w:val="009F1AC5"/>
    <w:rsid w:val="009F61EB"/>
    <w:rsid w:val="00A0286C"/>
    <w:rsid w:val="00A11F18"/>
    <w:rsid w:val="00A34D8A"/>
    <w:rsid w:val="00A35641"/>
    <w:rsid w:val="00A359DC"/>
    <w:rsid w:val="00A40DEF"/>
    <w:rsid w:val="00A51223"/>
    <w:rsid w:val="00A53443"/>
    <w:rsid w:val="00A5359A"/>
    <w:rsid w:val="00A65638"/>
    <w:rsid w:val="00A707A6"/>
    <w:rsid w:val="00A728FB"/>
    <w:rsid w:val="00A74D3F"/>
    <w:rsid w:val="00A92703"/>
    <w:rsid w:val="00A92F3D"/>
    <w:rsid w:val="00AA6E99"/>
    <w:rsid w:val="00AB3D25"/>
    <w:rsid w:val="00AC7E78"/>
    <w:rsid w:val="00AD0844"/>
    <w:rsid w:val="00AD1EC6"/>
    <w:rsid w:val="00AE066F"/>
    <w:rsid w:val="00AE2B8C"/>
    <w:rsid w:val="00AE7790"/>
    <w:rsid w:val="00AF685F"/>
    <w:rsid w:val="00B0678D"/>
    <w:rsid w:val="00B217FC"/>
    <w:rsid w:val="00B2192B"/>
    <w:rsid w:val="00B24ADB"/>
    <w:rsid w:val="00B367D9"/>
    <w:rsid w:val="00B41B01"/>
    <w:rsid w:val="00B45523"/>
    <w:rsid w:val="00B5015E"/>
    <w:rsid w:val="00B506E4"/>
    <w:rsid w:val="00B54DB1"/>
    <w:rsid w:val="00B558DA"/>
    <w:rsid w:val="00B62030"/>
    <w:rsid w:val="00B664DE"/>
    <w:rsid w:val="00B7039C"/>
    <w:rsid w:val="00B74C2E"/>
    <w:rsid w:val="00B81046"/>
    <w:rsid w:val="00BB3191"/>
    <w:rsid w:val="00BB645B"/>
    <w:rsid w:val="00BB678A"/>
    <w:rsid w:val="00BB7E2C"/>
    <w:rsid w:val="00BC022B"/>
    <w:rsid w:val="00BD2EE7"/>
    <w:rsid w:val="00BD4E92"/>
    <w:rsid w:val="00BF484B"/>
    <w:rsid w:val="00C02CCD"/>
    <w:rsid w:val="00C04B0B"/>
    <w:rsid w:val="00C1234B"/>
    <w:rsid w:val="00C2411E"/>
    <w:rsid w:val="00C25ABC"/>
    <w:rsid w:val="00C26055"/>
    <w:rsid w:val="00C27AE6"/>
    <w:rsid w:val="00C32F99"/>
    <w:rsid w:val="00C525E6"/>
    <w:rsid w:val="00C5362D"/>
    <w:rsid w:val="00C57577"/>
    <w:rsid w:val="00C702A3"/>
    <w:rsid w:val="00C702C6"/>
    <w:rsid w:val="00C71C07"/>
    <w:rsid w:val="00C77980"/>
    <w:rsid w:val="00C80B79"/>
    <w:rsid w:val="00C84631"/>
    <w:rsid w:val="00C93BC1"/>
    <w:rsid w:val="00C978B7"/>
    <w:rsid w:val="00CA5DEE"/>
    <w:rsid w:val="00CA72ED"/>
    <w:rsid w:val="00CA7962"/>
    <w:rsid w:val="00CB4C43"/>
    <w:rsid w:val="00CC616F"/>
    <w:rsid w:val="00CD0428"/>
    <w:rsid w:val="00CD3074"/>
    <w:rsid w:val="00CE3698"/>
    <w:rsid w:val="00D061A8"/>
    <w:rsid w:val="00D3194B"/>
    <w:rsid w:val="00D36E52"/>
    <w:rsid w:val="00D43043"/>
    <w:rsid w:val="00D43BB7"/>
    <w:rsid w:val="00D52DF9"/>
    <w:rsid w:val="00D53587"/>
    <w:rsid w:val="00D605BA"/>
    <w:rsid w:val="00D6358C"/>
    <w:rsid w:val="00D644E2"/>
    <w:rsid w:val="00D756D5"/>
    <w:rsid w:val="00DA1D7F"/>
    <w:rsid w:val="00DA2B4D"/>
    <w:rsid w:val="00DA7166"/>
    <w:rsid w:val="00DB42E5"/>
    <w:rsid w:val="00DB6B14"/>
    <w:rsid w:val="00DD25A7"/>
    <w:rsid w:val="00DF251B"/>
    <w:rsid w:val="00E02D4C"/>
    <w:rsid w:val="00E02D4F"/>
    <w:rsid w:val="00E0430B"/>
    <w:rsid w:val="00E05698"/>
    <w:rsid w:val="00E0604F"/>
    <w:rsid w:val="00E16E2E"/>
    <w:rsid w:val="00E31609"/>
    <w:rsid w:val="00E44509"/>
    <w:rsid w:val="00E63569"/>
    <w:rsid w:val="00E63B32"/>
    <w:rsid w:val="00E777FB"/>
    <w:rsid w:val="00E902B0"/>
    <w:rsid w:val="00E916C9"/>
    <w:rsid w:val="00E9376D"/>
    <w:rsid w:val="00E94218"/>
    <w:rsid w:val="00E94900"/>
    <w:rsid w:val="00E974E3"/>
    <w:rsid w:val="00EA2578"/>
    <w:rsid w:val="00EA6D71"/>
    <w:rsid w:val="00ED1277"/>
    <w:rsid w:val="00EE05AE"/>
    <w:rsid w:val="00EE4DB6"/>
    <w:rsid w:val="00F00AE0"/>
    <w:rsid w:val="00F01731"/>
    <w:rsid w:val="00F11F75"/>
    <w:rsid w:val="00F24926"/>
    <w:rsid w:val="00F3051A"/>
    <w:rsid w:val="00F429CB"/>
    <w:rsid w:val="00F46B3F"/>
    <w:rsid w:val="00F46F00"/>
    <w:rsid w:val="00F51661"/>
    <w:rsid w:val="00F62372"/>
    <w:rsid w:val="00F74AD5"/>
    <w:rsid w:val="00F8099C"/>
    <w:rsid w:val="00F81636"/>
    <w:rsid w:val="00F85086"/>
    <w:rsid w:val="00F8562D"/>
    <w:rsid w:val="00FA2AAA"/>
    <w:rsid w:val="00FA38A3"/>
    <w:rsid w:val="00FD2C82"/>
    <w:rsid w:val="00FE107C"/>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61F1D"/>
  <w15:docId w15:val="{95150192-7922-6741-8D30-D8CAF857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styleId="UnresolvedMention">
    <w:name w:val="Unresolved Mention"/>
    <w:basedOn w:val="DefaultParagraphFont"/>
    <w:uiPriority w:val="99"/>
    <w:semiHidden/>
    <w:unhideWhenUsed/>
    <w:rsid w:val="0064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108407">
      <w:bodyDiv w:val="1"/>
      <w:marLeft w:val="0"/>
      <w:marRight w:val="0"/>
      <w:marTop w:val="0"/>
      <w:marBottom w:val="0"/>
      <w:divBdr>
        <w:top w:val="none" w:sz="0" w:space="0" w:color="auto"/>
        <w:left w:val="none" w:sz="0" w:space="0" w:color="auto"/>
        <w:bottom w:val="none" w:sz="0" w:space="0" w:color="auto"/>
        <w:right w:val="none" w:sz="0" w:space="0" w:color="auto"/>
      </w:divBdr>
    </w:div>
    <w:div w:id="678385109">
      <w:bodyDiv w:val="1"/>
      <w:marLeft w:val="0"/>
      <w:marRight w:val="0"/>
      <w:marTop w:val="0"/>
      <w:marBottom w:val="0"/>
      <w:divBdr>
        <w:top w:val="none" w:sz="0" w:space="0" w:color="auto"/>
        <w:left w:val="none" w:sz="0" w:space="0" w:color="auto"/>
        <w:bottom w:val="none" w:sz="0" w:space="0" w:color="auto"/>
        <w:right w:val="none" w:sz="0" w:space="0" w:color="auto"/>
      </w:divBdr>
    </w:div>
    <w:div w:id="719018453">
      <w:bodyDiv w:val="1"/>
      <w:marLeft w:val="0"/>
      <w:marRight w:val="0"/>
      <w:marTop w:val="0"/>
      <w:marBottom w:val="0"/>
      <w:divBdr>
        <w:top w:val="none" w:sz="0" w:space="0" w:color="auto"/>
        <w:left w:val="none" w:sz="0" w:space="0" w:color="auto"/>
        <w:bottom w:val="none" w:sz="0" w:space="0" w:color="auto"/>
        <w:right w:val="none" w:sz="0" w:space="0" w:color="auto"/>
      </w:divBdr>
    </w:div>
    <w:div w:id="892542843">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47029098">
      <w:bodyDiv w:val="1"/>
      <w:marLeft w:val="0"/>
      <w:marRight w:val="0"/>
      <w:marTop w:val="0"/>
      <w:marBottom w:val="0"/>
      <w:divBdr>
        <w:top w:val="none" w:sz="0" w:space="0" w:color="auto"/>
        <w:left w:val="none" w:sz="0" w:space="0" w:color="auto"/>
        <w:bottom w:val="none" w:sz="0" w:space="0" w:color="auto"/>
        <w:right w:val="none" w:sz="0" w:space="0" w:color="auto"/>
      </w:divBdr>
    </w:div>
    <w:div w:id="1074619297">
      <w:bodyDiv w:val="1"/>
      <w:marLeft w:val="0"/>
      <w:marRight w:val="0"/>
      <w:marTop w:val="0"/>
      <w:marBottom w:val="0"/>
      <w:divBdr>
        <w:top w:val="none" w:sz="0" w:space="0" w:color="auto"/>
        <w:left w:val="none" w:sz="0" w:space="0" w:color="auto"/>
        <w:bottom w:val="none" w:sz="0" w:space="0" w:color="auto"/>
        <w:right w:val="none" w:sz="0" w:space="0" w:color="auto"/>
      </w:divBdr>
    </w:div>
    <w:div w:id="1164786289">
      <w:bodyDiv w:val="1"/>
      <w:marLeft w:val="0"/>
      <w:marRight w:val="0"/>
      <w:marTop w:val="0"/>
      <w:marBottom w:val="0"/>
      <w:divBdr>
        <w:top w:val="none" w:sz="0" w:space="0" w:color="auto"/>
        <w:left w:val="none" w:sz="0" w:space="0" w:color="auto"/>
        <w:bottom w:val="none" w:sz="0" w:space="0" w:color="auto"/>
        <w:right w:val="none" w:sz="0" w:space="0" w:color="auto"/>
      </w:divBdr>
    </w:div>
    <w:div w:id="1227909343">
      <w:bodyDiv w:val="1"/>
      <w:marLeft w:val="0"/>
      <w:marRight w:val="0"/>
      <w:marTop w:val="0"/>
      <w:marBottom w:val="0"/>
      <w:divBdr>
        <w:top w:val="none" w:sz="0" w:space="0" w:color="auto"/>
        <w:left w:val="none" w:sz="0" w:space="0" w:color="auto"/>
        <w:bottom w:val="none" w:sz="0" w:space="0" w:color="auto"/>
        <w:right w:val="none" w:sz="0" w:space="0" w:color="auto"/>
      </w:divBdr>
    </w:div>
    <w:div w:id="1301299282">
      <w:bodyDiv w:val="1"/>
      <w:marLeft w:val="0"/>
      <w:marRight w:val="0"/>
      <w:marTop w:val="0"/>
      <w:marBottom w:val="0"/>
      <w:divBdr>
        <w:top w:val="none" w:sz="0" w:space="0" w:color="auto"/>
        <w:left w:val="none" w:sz="0" w:space="0" w:color="auto"/>
        <w:bottom w:val="none" w:sz="0" w:space="0" w:color="auto"/>
        <w:right w:val="none" w:sz="0" w:space="0" w:color="auto"/>
      </w:divBdr>
    </w:div>
    <w:div w:id="1464494927">
      <w:bodyDiv w:val="1"/>
      <w:marLeft w:val="0"/>
      <w:marRight w:val="0"/>
      <w:marTop w:val="0"/>
      <w:marBottom w:val="0"/>
      <w:divBdr>
        <w:top w:val="none" w:sz="0" w:space="0" w:color="auto"/>
        <w:left w:val="none" w:sz="0" w:space="0" w:color="auto"/>
        <w:bottom w:val="none" w:sz="0" w:space="0" w:color="auto"/>
        <w:right w:val="none" w:sz="0" w:space="0" w:color="auto"/>
      </w:divBdr>
    </w:div>
    <w:div w:id="1708337773">
      <w:bodyDiv w:val="1"/>
      <w:marLeft w:val="0"/>
      <w:marRight w:val="0"/>
      <w:marTop w:val="0"/>
      <w:marBottom w:val="0"/>
      <w:divBdr>
        <w:top w:val="none" w:sz="0" w:space="0" w:color="auto"/>
        <w:left w:val="none" w:sz="0" w:space="0" w:color="auto"/>
        <w:bottom w:val="none" w:sz="0" w:space="0" w:color="auto"/>
        <w:right w:val="none" w:sz="0" w:space="0" w:color="auto"/>
      </w:divBdr>
    </w:div>
    <w:div w:id="19732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sso@m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rsidR="00E11A66" w:rsidRDefault="00055217">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E11A66" w:rsidRDefault="00055217">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E11A66" w:rsidRDefault="00055217">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A66"/>
    <w:rsid w:val="00004749"/>
    <w:rsid w:val="00055217"/>
    <w:rsid w:val="00106E86"/>
    <w:rsid w:val="001D63D3"/>
    <w:rsid w:val="002E7078"/>
    <w:rsid w:val="00466314"/>
    <w:rsid w:val="00A3012C"/>
    <w:rsid w:val="00BA285B"/>
    <w:rsid w:val="00C67815"/>
    <w:rsid w:val="00CD2079"/>
    <w:rsid w:val="00D33EA0"/>
    <w:rsid w:val="00D93A4A"/>
    <w:rsid w:val="00E11A66"/>
    <w:rsid w:val="00F253D7"/>
    <w:rsid w:val="00FA1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E9C76200B65B7A428327045FEAC7175A">
    <w:name w:val="E9C76200B65B7A428327045FEAC7175A"/>
    <w:rsid w:val="00A3012C"/>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HUBDOC-169-679</_dlc_DocId>
    <_dlc_DocIdUrl xmlns="f66da2ca-f37c-4205-929f-e8e9af1907d3">
      <Url>https://intranet.wei.wisc.edu/glbrc/doe/_layouts/15/DocIdRedir.aspx?ID=HUBDOC-169-679</Url>
      <Description>HUBDOC-169-679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2.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A017C-0829-4F13-87F1-CE73299B71C3}">
  <ds:schemaRefs>
    <ds:schemaRef ds:uri="http://schemas.microsoft.com/sharepoint/v3/contenttype/forms"/>
  </ds:schemaRefs>
</ds:datastoreItem>
</file>

<file path=customXml/itemProps4.xml><?xml version="1.0" encoding="utf-8"?>
<ds:datastoreItem xmlns:ds="http://schemas.openxmlformats.org/officeDocument/2006/customXml" ds:itemID="{3C8272FE-E595-410E-8A3C-1D71097A6D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Macintosh%20HD:Users:tnielsen:Library:Caches:TemporaryItems:Outlook%20Temp:BER%20Highlight_nkp_Template_2015-1-6.dotx</Template>
  <TotalTime>329</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Mark Griffin</cp:lastModifiedBy>
  <cp:revision>10</cp:revision>
  <cp:lastPrinted>2019-05-17T18:39:00Z</cp:lastPrinted>
  <dcterms:created xsi:type="dcterms:W3CDTF">2019-05-09T21:53:00Z</dcterms:created>
  <dcterms:modified xsi:type="dcterms:W3CDTF">2019-06-10T17:42:00Z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da7e70dc-f89f-489b-939e-b1e19c5ec989</vt:lpwstr>
  </property>
  <property fmtid="{D5CDD505-2E9C-101B-9397-08002B2CF9AE}" pid="4" name="TaxKeyword">
    <vt:lpwstr/>
  </property>
</Properties>
</file>