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B8A9" w14:textId="76108D79" w:rsidR="007B274B" w:rsidRPr="007B274B" w:rsidRDefault="00BD32A0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0</w:t>
      </w:r>
      <w:r w:rsidR="00C41923">
        <w:rPr>
          <w:rFonts w:ascii="Arial" w:eastAsia="Times New Roman" w:hAnsi="Arial" w:cs="Arial"/>
          <w:color w:val="7F7F7F"/>
          <w:sz w:val="20"/>
        </w:rPr>
        <w:t>6</w:t>
      </w:r>
      <w:r>
        <w:rPr>
          <w:rFonts w:ascii="Arial" w:eastAsia="Times New Roman" w:hAnsi="Arial" w:cs="Arial"/>
          <w:color w:val="7F7F7F"/>
          <w:sz w:val="20"/>
        </w:rPr>
        <w:t xml:space="preserve"> December</w:t>
      </w:r>
      <w:r w:rsidR="00C702C6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45B186F6683C4D3EA02D78878D9B99B0"/>
          </w:placeholder>
        </w:sdtPr>
        <w:sdtEndPr/>
        <w:sdtContent>
          <w:r w:rsidR="00BA1A5D">
            <w:rPr>
              <w:rFonts w:ascii="Arial" w:eastAsia="Times New Roman" w:hAnsi="Arial" w:cs="Arial"/>
              <w:color w:val="7F7F7F"/>
              <w:sz w:val="20"/>
            </w:rPr>
            <w:t>2021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791A2548" w:rsidR="007B274B" w:rsidRPr="007B274B" w:rsidRDefault="00F0773A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Isolating 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v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aluable 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ompounds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from 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omplex 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m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ixtures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of 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l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ignin 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p</w:t>
      </w:r>
      <w:r w:rsidR="00C4192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roducts</w:t>
      </w:r>
    </w:p>
    <w:p w14:paraId="5D78D873" w14:textId="0AE8C73B" w:rsidR="007B274B" w:rsidRPr="007B274B" w:rsidRDefault="000C0523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The ability to collect individual useful chemicals </w:t>
      </w:r>
      <w:r w:rsidR="00AB294A">
        <w:rPr>
          <w:rFonts w:ascii="Arial" w:eastAsia="Times New Roman" w:hAnsi="Arial" w:cs="Arial"/>
          <w:color w:val="989898"/>
          <w:sz w:val="30"/>
          <w:szCs w:val="30"/>
        </w:rPr>
        <w:t>may</w:t>
      </w:r>
      <w:r w:rsidR="00F0773A">
        <w:rPr>
          <w:rFonts w:ascii="Arial" w:eastAsia="Times New Roman" w:hAnsi="Arial" w:cs="Arial"/>
          <w:color w:val="989898"/>
          <w:sz w:val="30"/>
          <w:szCs w:val="30"/>
        </w:rPr>
        <w:t xml:space="preserve"> increase the value derived from biomass processing</w:t>
      </w:r>
      <w:r w:rsidR="00A6428E">
        <w:rPr>
          <w:rFonts w:ascii="Arial" w:eastAsia="Times New Roman" w:hAnsi="Arial" w:cs="Arial"/>
          <w:color w:val="989898"/>
          <w:sz w:val="30"/>
          <w:szCs w:val="30"/>
        </w:rPr>
        <w:t xml:space="preserve">. </w:t>
      </w:r>
      <w:r w:rsidR="00A810E6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</w:p>
    <w:p w14:paraId="7C511C27" w14:textId="43E030D1" w:rsidR="00D1331F" w:rsidRDefault="00B600F2" w:rsidP="00D3194B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noProof/>
          <w:color w:val="363636"/>
          <w:sz w:val="20"/>
          <w:szCs w:val="20"/>
        </w:rPr>
        <w:drawing>
          <wp:inline distT="0" distB="0" distL="0" distR="0" wp14:anchorId="0ABD8BE2" wp14:editId="0C056664">
            <wp:extent cx="4015409" cy="22747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776" cy="22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49A35" w14:textId="7F1C4522" w:rsidR="007B274B" w:rsidRDefault="007B274B" w:rsidP="00D3194B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316CA258" w14:textId="0F988F07" w:rsidR="007B274B" w:rsidRPr="00C41923" w:rsidRDefault="00B600F2" w:rsidP="00D3194B">
      <w:pPr>
        <w:spacing w:after="0" w:line="240" w:lineRule="auto"/>
        <w:rPr>
          <w:rFonts w:ascii="Arial" w:eastAsia="Times New Roman" w:hAnsi="Arial" w:cs="Arial"/>
          <w:i/>
          <w:iCs/>
          <w:color w:val="363636"/>
          <w:sz w:val="20"/>
          <w:szCs w:val="20"/>
        </w:rPr>
      </w:pPr>
      <w:r w:rsidRPr="00C41923">
        <w:rPr>
          <w:rFonts w:ascii="Arial" w:eastAsia="Times New Roman" w:hAnsi="Arial" w:cs="Arial"/>
          <w:i/>
          <w:iCs/>
          <w:color w:val="363636"/>
          <w:sz w:val="20"/>
          <w:szCs w:val="20"/>
        </w:rPr>
        <w:t xml:space="preserve">Centrifugal partition chromatography </w:t>
      </w:r>
      <w:proofErr w:type="gramStart"/>
      <w:r w:rsidRPr="00C41923">
        <w:rPr>
          <w:rFonts w:ascii="Arial" w:eastAsia="Times New Roman" w:hAnsi="Arial" w:cs="Arial"/>
          <w:i/>
          <w:iCs/>
          <w:color w:val="363636"/>
          <w:sz w:val="20"/>
          <w:szCs w:val="20"/>
        </w:rPr>
        <w:t>provides</w:t>
      </w:r>
      <w:proofErr w:type="gramEnd"/>
      <w:r w:rsidRPr="00C41923">
        <w:rPr>
          <w:rFonts w:ascii="Arial" w:eastAsia="Times New Roman" w:hAnsi="Arial" w:cs="Arial"/>
          <w:i/>
          <w:iCs/>
          <w:color w:val="363636"/>
          <w:sz w:val="20"/>
          <w:szCs w:val="20"/>
        </w:rPr>
        <w:t xml:space="preserve"> an effective strategy to separate valuable aromatic products obtained from lignin depolymerization mixtures. </w:t>
      </w:r>
    </w:p>
    <w:p w14:paraId="2F9CE190" w14:textId="73E0FEF2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A5B6B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30861F64" w14:textId="399478B9" w:rsidR="007B274B" w:rsidRPr="008A5B6B" w:rsidRDefault="00D17557" w:rsidP="00B237E3">
      <w:pPr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m</w:t>
      </w:r>
      <w:r w:rsidR="00B600F2">
        <w:rPr>
          <w:rFonts w:ascii="Arial" w:hAnsi="Arial" w:cs="Arial"/>
          <w:sz w:val="20"/>
          <w:szCs w:val="20"/>
        </w:rPr>
        <w:t xml:space="preserve">ethods </w:t>
      </w:r>
      <w:r>
        <w:rPr>
          <w:rFonts w:ascii="Arial" w:hAnsi="Arial" w:cs="Arial"/>
          <w:sz w:val="20"/>
          <w:szCs w:val="20"/>
        </w:rPr>
        <w:t xml:space="preserve">used to </w:t>
      </w:r>
      <w:r w:rsidR="00B600F2">
        <w:rPr>
          <w:rFonts w:ascii="Arial" w:hAnsi="Arial" w:cs="Arial"/>
          <w:sz w:val="20"/>
          <w:szCs w:val="20"/>
        </w:rPr>
        <w:t>conver</w:t>
      </w:r>
      <w:r>
        <w:rPr>
          <w:rFonts w:ascii="Arial" w:hAnsi="Arial" w:cs="Arial"/>
          <w:sz w:val="20"/>
          <w:szCs w:val="20"/>
        </w:rPr>
        <w:t xml:space="preserve">t </w:t>
      </w:r>
      <w:r w:rsidR="00A61EE5" w:rsidRPr="008A5B6B">
        <w:rPr>
          <w:rFonts w:ascii="Arial" w:hAnsi="Arial" w:cs="Arial"/>
          <w:sz w:val="20"/>
          <w:szCs w:val="20"/>
        </w:rPr>
        <w:t xml:space="preserve">plant sugars </w:t>
      </w:r>
      <w:r w:rsidR="00B600F2">
        <w:rPr>
          <w:rFonts w:ascii="Arial" w:hAnsi="Arial" w:cs="Arial"/>
          <w:sz w:val="20"/>
          <w:szCs w:val="20"/>
        </w:rPr>
        <w:t>into</w:t>
      </w:r>
      <w:r w:rsidR="00A61EE5" w:rsidRPr="008A5B6B">
        <w:rPr>
          <w:rFonts w:ascii="Arial" w:hAnsi="Arial" w:cs="Arial"/>
          <w:sz w:val="20"/>
          <w:szCs w:val="20"/>
        </w:rPr>
        <w:t xml:space="preserve"> biofuels leaves behind the complex polymer lignin</w:t>
      </w:r>
      <w:r w:rsidR="00B600F2">
        <w:rPr>
          <w:rFonts w:ascii="Arial" w:hAnsi="Arial" w:cs="Arial"/>
          <w:sz w:val="20"/>
          <w:szCs w:val="20"/>
        </w:rPr>
        <w:t xml:space="preserve"> as a waste product</w:t>
      </w:r>
      <w:r w:rsidR="00A61EE5" w:rsidRPr="008A5B6B">
        <w:rPr>
          <w:rFonts w:ascii="Arial" w:hAnsi="Arial" w:cs="Arial"/>
          <w:sz w:val="20"/>
          <w:szCs w:val="20"/>
        </w:rPr>
        <w:t xml:space="preserve">. Extensive efforts are underway to </w:t>
      </w:r>
      <w:r w:rsidR="00AA00D4">
        <w:rPr>
          <w:rFonts w:ascii="Arial" w:hAnsi="Arial" w:cs="Arial"/>
          <w:sz w:val="20"/>
          <w:szCs w:val="20"/>
        </w:rPr>
        <w:t>convert</w:t>
      </w:r>
      <w:r w:rsidR="00AA00D4" w:rsidRPr="008A5B6B">
        <w:rPr>
          <w:rFonts w:ascii="Arial" w:hAnsi="Arial" w:cs="Arial"/>
          <w:sz w:val="20"/>
          <w:szCs w:val="20"/>
        </w:rPr>
        <w:t xml:space="preserve"> </w:t>
      </w:r>
      <w:r w:rsidR="00A61EE5" w:rsidRPr="008A5B6B">
        <w:rPr>
          <w:rFonts w:ascii="Arial" w:hAnsi="Arial" w:cs="Arial"/>
          <w:sz w:val="20"/>
          <w:szCs w:val="20"/>
        </w:rPr>
        <w:t xml:space="preserve">lignin into valuable compounds </w:t>
      </w:r>
      <w:r w:rsidR="00AA00D4">
        <w:rPr>
          <w:rFonts w:ascii="Arial" w:hAnsi="Arial" w:cs="Arial"/>
          <w:sz w:val="20"/>
          <w:szCs w:val="20"/>
        </w:rPr>
        <w:t>that could be</w:t>
      </w:r>
      <w:r w:rsidR="00AA00D4" w:rsidRPr="008A5B6B">
        <w:rPr>
          <w:rFonts w:ascii="Arial" w:hAnsi="Arial" w:cs="Arial"/>
          <w:sz w:val="20"/>
          <w:szCs w:val="20"/>
        </w:rPr>
        <w:t xml:space="preserve"> use</w:t>
      </w:r>
      <w:r w:rsidR="00AA00D4">
        <w:rPr>
          <w:rFonts w:ascii="Arial" w:hAnsi="Arial" w:cs="Arial"/>
          <w:sz w:val="20"/>
          <w:szCs w:val="20"/>
        </w:rPr>
        <w:t>d</w:t>
      </w:r>
      <w:r w:rsidR="00AA00D4" w:rsidRPr="008A5B6B">
        <w:rPr>
          <w:rFonts w:ascii="Arial" w:hAnsi="Arial" w:cs="Arial"/>
          <w:sz w:val="20"/>
          <w:szCs w:val="20"/>
        </w:rPr>
        <w:t xml:space="preserve"> </w:t>
      </w:r>
      <w:r w:rsidR="00A61EE5" w:rsidRPr="008A5B6B">
        <w:rPr>
          <w:rFonts w:ascii="Arial" w:hAnsi="Arial" w:cs="Arial"/>
          <w:sz w:val="20"/>
          <w:szCs w:val="20"/>
        </w:rPr>
        <w:t xml:space="preserve">in the </w:t>
      </w:r>
      <w:r w:rsidR="00AA00D4">
        <w:rPr>
          <w:rFonts w:ascii="Arial" w:hAnsi="Arial" w:cs="Arial"/>
          <w:sz w:val="20"/>
          <w:szCs w:val="20"/>
        </w:rPr>
        <w:t>food,</w:t>
      </w:r>
      <w:r w:rsidR="00A61EE5" w:rsidRPr="008A5B6B">
        <w:rPr>
          <w:rFonts w:ascii="Arial" w:hAnsi="Arial" w:cs="Arial"/>
          <w:sz w:val="20"/>
          <w:szCs w:val="20"/>
        </w:rPr>
        <w:t xml:space="preserve"> pharmaceutical</w:t>
      </w:r>
      <w:r w:rsidR="00AA00D4">
        <w:rPr>
          <w:rFonts w:ascii="Arial" w:hAnsi="Arial" w:cs="Arial"/>
          <w:sz w:val="20"/>
          <w:szCs w:val="20"/>
        </w:rPr>
        <w:t>, or chemical</w:t>
      </w:r>
      <w:r w:rsidR="00A61EE5" w:rsidRPr="008A5B6B">
        <w:rPr>
          <w:rFonts w:ascii="Arial" w:hAnsi="Arial" w:cs="Arial"/>
          <w:sz w:val="20"/>
          <w:szCs w:val="20"/>
        </w:rPr>
        <w:t xml:space="preserve"> industries. </w:t>
      </w:r>
      <w:r w:rsidR="00AA00D4">
        <w:rPr>
          <w:rFonts w:ascii="Arial" w:hAnsi="Arial" w:cs="Arial"/>
          <w:sz w:val="20"/>
          <w:szCs w:val="20"/>
        </w:rPr>
        <w:t>L</w:t>
      </w:r>
      <w:r w:rsidR="00A61EE5" w:rsidRPr="008A5B6B">
        <w:rPr>
          <w:rFonts w:ascii="Arial" w:hAnsi="Arial" w:cs="Arial"/>
          <w:sz w:val="20"/>
          <w:szCs w:val="20"/>
        </w:rPr>
        <w:t>ignin processing yields a complex mixture of products</w:t>
      </w:r>
      <w:r w:rsidR="00AA00D4">
        <w:rPr>
          <w:rFonts w:ascii="Arial" w:hAnsi="Arial" w:cs="Arial"/>
          <w:sz w:val="20"/>
          <w:szCs w:val="20"/>
        </w:rPr>
        <w:t xml:space="preserve"> with little direct market value</w:t>
      </w:r>
      <w:r w:rsidR="00A61EE5" w:rsidRPr="008A5B6B">
        <w:rPr>
          <w:rFonts w:ascii="Arial" w:hAnsi="Arial" w:cs="Arial"/>
          <w:sz w:val="20"/>
          <w:szCs w:val="20"/>
        </w:rPr>
        <w:t xml:space="preserve">. In a new study, </w:t>
      </w:r>
      <w:r w:rsidR="00BD2FF3">
        <w:rPr>
          <w:rFonts w:ascii="Arial" w:hAnsi="Arial" w:cs="Arial"/>
          <w:sz w:val="20"/>
          <w:szCs w:val="20"/>
        </w:rPr>
        <w:t xml:space="preserve">a team from the </w:t>
      </w:r>
      <w:r w:rsidR="00A61EE5" w:rsidRPr="008A5B6B">
        <w:rPr>
          <w:rFonts w:ascii="Arial" w:hAnsi="Arial" w:cs="Arial"/>
          <w:sz w:val="20"/>
          <w:szCs w:val="20"/>
        </w:rPr>
        <w:t>Great Lakes Bioenergy Research Center (GLBRC) describe</w:t>
      </w:r>
      <w:r w:rsidR="00BD2FF3">
        <w:rPr>
          <w:rFonts w:ascii="Arial" w:hAnsi="Arial" w:cs="Arial"/>
          <w:sz w:val="20"/>
          <w:szCs w:val="20"/>
        </w:rPr>
        <w:t>s</w:t>
      </w:r>
      <w:r w:rsidR="00A61EE5" w:rsidRPr="008A5B6B">
        <w:rPr>
          <w:rFonts w:ascii="Arial" w:hAnsi="Arial" w:cs="Arial"/>
          <w:sz w:val="20"/>
          <w:szCs w:val="20"/>
        </w:rPr>
        <w:t xml:space="preserve"> a multi-solvent extraction process that can isolate five </w:t>
      </w:r>
      <w:r w:rsidR="00AA00D4">
        <w:rPr>
          <w:rFonts w:ascii="Arial" w:hAnsi="Arial" w:cs="Arial"/>
          <w:sz w:val="20"/>
          <w:szCs w:val="20"/>
        </w:rPr>
        <w:t>major products obtained</w:t>
      </w:r>
      <w:r w:rsidR="00A61EE5" w:rsidRPr="008A5B6B">
        <w:rPr>
          <w:rFonts w:ascii="Arial" w:hAnsi="Arial" w:cs="Arial"/>
          <w:sz w:val="20"/>
          <w:szCs w:val="20"/>
        </w:rPr>
        <w:t xml:space="preserve"> from poplar lignin.</w:t>
      </w:r>
    </w:p>
    <w:p w14:paraId="246EFD25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6E4ED7C4" w14:textId="5BE15691" w:rsidR="00A61EE5" w:rsidRPr="008A5B6B" w:rsidRDefault="00A61EE5" w:rsidP="00A61EE5">
      <w:pPr>
        <w:rPr>
          <w:rFonts w:ascii="Arial" w:hAnsi="Arial" w:cs="Arial"/>
          <w:sz w:val="20"/>
          <w:szCs w:val="20"/>
        </w:rPr>
      </w:pPr>
      <w:r w:rsidRPr="008A5B6B">
        <w:rPr>
          <w:rFonts w:ascii="Arial" w:hAnsi="Arial" w:cs="Arial"/>
          <w:sz w:val="20"/>
          <w:szCs w:val="20"/>
        </w:rPr>
        <w:t xml:space="preserve">Methods to isolate individual aromatic monomers from a complex product stream, such as that produced </w:t>
      </w:r>
      <w:r w:rsidR="00435DD6">
        <w:rPr>
          <w:rFonts w:ascii="Arial" w:hAnsi="Arial" w:cs="Arial"/>
          <w:sz w:val="20"/>
          <w:szCs w:val="20"/>
        </w:rPr>
        <w:t>by breaking down</w:t>
      </w:r>
      <w:r w:rsidRPr="008A5B6B">
        <w:rPr>
          <w:rFonts w:ascii="Arial" w:hAnsi="Arial" w:cs="Arial"/>
          <w:sz w:val="20"/>
          <w:szCs w:val="20"/>
        </w:rPr>
        <w:t xml:space="preserve"> lignin, will increase the potential value of biofuel crop</w:t>
      </w:r>
      <w:r w:rsidR="00435DD6">
        <w:rPr>
          <w:rFonts w:ascii="Arial" w:hAnsi="Arial" w:cs="Arial"/>
          <w:sz w:val="20"/>
          <w:szCs w:val="20"/>
        </w:rPr>
        <w:t>s</w:t>
      </w:r>
      <w:r w:rsidRPr="008A5B6B">
        <w:rPr>
          <w:rFonts w:ascii="Arial" w:hAnsi="Arial" w:cs="Arial"/>
          <w:sz w:val="20"/>
          <w:szCs w:val="20"/>
        </w:rPr>
        <w:t xml:space="preserve">. Previous purification efforts have typically focused on </w:t>
      </w:r>
      <w:r w:rsidR="00435DD6">
        <w:rPr>
          <w:rFonts w:ascii="Arial" w:hAnsi="Arial" w:cs="Arial"/>
          <w:sz w:val="20"/>
          <w:szCs w:val="20"/>
        </w:rPr>
        <w:t xml:space="preserve">isolating </w:t>
      </w:r>
      <w:r w:rsidRPr="008A5B6B">
        <w:rPr>
          <w:rFonts w:ascii="Arial" w:hAnsi="Arial" w:cs="Arial"/>
          <w:sz w:val="20"/>
          <w:szCs w:val="20"/>
        </w:rPr>
        <w:t xml:space="preserve">a single compound, such as vanillin. The method introduced in the new study </w:t>
      </w:r>
      <w:r w:rsidR="00AA00D4" w:rsidRPr="008A5B6B">
        <w:rPr>
          <w:rFonts w:ascii="Arial" w:hAnsi="Arial" w:cs="Arial"/>
          <w:sz w:val="20"/>
          <w:szCs w:val="20"/>
        </w:rPr>
        <w:t>separate</w:t>
      </w:r>
      <w:r w:rsidR="00AA00D4">
        <w:rPr>
          <w:rFonts w:ascii="Arial" w:hAnsi="Arial" w:cs="Arial"/>
          <w:sz w:val="20"/>
          <w:szCs w:val="20"/>
        </w:rPr>
        <w:t>s</w:t>
      </w:r>
      <w:r w:rsidR="00AA00D4" w:rsidRPr="008A5B6B">
        <w:rPr>
          <w:rFonts w:ascii="Arial" w:hAnsi="Arial" w:cs="Arial"/>
          <w:sz w:val="20"/>
          <w:szCs w:val="20"/>
        </w:rPr>
        <w:t xml:space="preserve"> </w:t>
      </w:r>
      <w:r w:rsidRPr="008A5B6B">
        <w:rPr>
          <w:rFonts w:ascii="Arial" w:hAnsi="Arial" w:cs="Arial"/>
          <w:sz w:val="20"/>
          <w:szCs w:val="20"/>
        </w:rPr>
        <w:t>five individual compounds</w:t>
      </w:r>
      <w:r w:rsidR="00AA00D4">
        <w:rPr>
          <w:rFonts w:ascii="Arial" w:hAnsi="Arial" w:cs="Arial"/>
          <w:sz w:val="20"/>
          <w:szCs w:val="20"/>
        </w:rPr>
        <w:t xml:space="preserve">, </w:t>
      </w:r>
      <w:r w:rsidRPr="008A5B6B">
        <w:rPr>
          <w:rFonts w:ascii="Arial" w:hAnsi="Arial" w:cs="Arial"/>
          <w:sz w:val="20"/>
          <w:szCs w:val="20"/>
        </w:rPr>
        <w:t xml:space="preserve">requires only a few steps, uses no expensive added chemicals, and can be adapted to large-scale use. </w:t>
      </w:r>
    </w:p>
    <w:p w14:paraId="79DA5B8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586F8250" w14:textId="0FE830E5" w:rsidR="00435DD6" w:rsidRPr="00B237E3" w:rsidRDefault="00305F33" w:rsidP="00435DD6">
      <w:pPr>
        <w:rPr>
          <w:rFonts w:ascii="Arial" w:hAnsi="Arial" w:cs="Arial"/>
          <w:sz w:val="20"/>
          <w:szCs w:val="20"/>
        </w:rPr>
      </w:pPr>
      <w:r w:rsidRPr="00B237E3">
        <w:rPr>
          <w:rFonts w:ascii="Arial" w:hAnsi="Arial" w:cs="Arial"/>
          <w:sz w:val="20"/>
          <w:szCs w:val="20"/>
        </w:rPr>
        <w:t xml:space="preserve">The researchers </w:t>
      </w:r>
      <w:r w:rsidR="00AA00D4">
        <w:rPr>
          <w:rFonts w:ascii="Arial" w:hAnsi="Arial" w:cs="Arial"/>
          <w:sz w:val="20"/>
          <w:szCs w:val="20"/>
        </w:rPr>
        <w:t>used</w:t>
      </w:r>
      <w:r w:rsidR="00AA00D4" w:rsidRPr="00B237E3">
        <w:rPr>
          <w:rFonts w:ascii="Arial" w:hAnsi="Arial" w:cs="Arial"/>
          <w:sz w:val="20"/>
          <w:szCs w:val="20"/>
        </w:rPr>
        <w:t xml:space="preserve"> </w:t>
      </w:r>
      <w:r w:rsidRPr="00B237E3">
        <w:rPr>
          <w:rFonts w:ascii="Arial" w:hAnsi="Arial" w:cs="Arial"/>
          <w:sz w:val="20"/>
          <w:szCs w:val="20"/>
        </w:rPr>
        <w:t xml:space="preserve">a liquid-liquid extraction process called centrifugal partition chromatography, </w:t>
      </w:r>
      <w:r w:rsidR="00435DD6" w:rsidRPr="00B237E3">
        <w:rPr>
          <w:rFonts w:ascii="Arial" w:hAnsi="Arial" w:cs="Arial"/>
          <w:sz w:val="20"/>
          <w:szCs w:val="20"/>
        </w:rPr>
        <w:t xml:space="preserve">which </w:t>
      </w:r>
      <w:r w:rsidRPr="00B237E3">
        <w:rPr>
          <w:rFonts w:ascii="Arial" w:hAnsi="Arial" w:cs="Arial"/>
          <w:sz w:val="20"/>
          <w:szCs w:val="20"/>
        </w:rPr>
        <w:t xml:space="preserve">separates individual monomers </w:t>
      </w:r>
      <w:r w:rsidR="00435DD6" w:rsidRPr="00B237E3">
        <w:rPr>
          <w:rFonts w:ascii="Arial" w:hAnsi="Arial" w:cs="Arial"/>
          <w:sz w:val="20"/>
          <w:szCs w:val="20"/>
        </w:rPr>
        <w:t>from a mixed</w:t>
      </w:r>
      <w:r w:rsidRPr="00B237E3">
        <w:rPr>
          <w:rFonts w:ascii="Arial" w:hAnsi="Arial" w:cs="Arial"/>
          <w:sz w:val="20"/>
          <w:szCs w:val="20"/>
        </w:rPr>
        <w:t xml:space="preserve"> solution </w:t>
      </w:r>
      <w:r w:rsidR="00AA00D4">
        <w:rPr>
          <w:rFonts w:ascii="Arial" w:hAnsi="Arial" w:cs="Arial"/>
          <w:sz w:val="20"/>
          <w:szCs w:val="20"/>
        </w:rPr>
        <w:t>based on the different solubility of each compound in t</w:t>
      </w:r>
      <w:r w:rsidR="001A0E1C">
        <w:rPr>
          <w:rFonts w:ascii="Arial" w:hAnsi="Arial" w:cs="Arial"/>
          <w:sz w:val="20"/>
          <w:szCs w:val="20"/>
        </w:rPr>
        <w:t>wo</w:t>
      </w:r>
      <w:r w:rsidRPr="00B237E3">
        <w:rPr>
          <w:rFonts w:ascii="Arial" w:hAnsi="Arial" w:cs="Arial"/>
          <w:sz w:val="20"/>
          <w:szCs w:val="20"/>
        </w:rPr>
        <w:t xml:space="preserve"> non-mixing solvents. </w:t>
      </w:r>
    </w:p>
    <w:p w14:paraId="72779E51" w14:textId="345E22DF" w:rsidR="00435DD6" w:rsidRPr="00B237E3" w:rsidRDefault="004E4D0E" w:rsidP="00435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GLBRC team</w:t>
      </w:r>
      <w:r w:rsidR="00BD2FF3">
        <w:rPr>
          <w:rFonts w:ascii="Arial" w:hAnsi="Arial" w:cs="Arial"/>
          <w:sz w:val="20"/>
          <w:szCs w:val="20"/>
        </w:rPr>
        <w:t xml:space="preserve"> started with lignin extracted from poplar using a copper-alkaline hydrogen peroxide pretreatment process developed in the GLBRC. They digested the lignin in the presence of oxygen gas</w:t>
      </w:r>
      <w:r w:rsidR="00FE0D0B">
        <w:rPr>
          <w:rFonts w:ascii="Arial" w:hAnsi="Arial" w:cs="Arial"/>
          <w:sz w:val="20"/>
          <w:szCs w:val="20"/>
        </w:rPr>
        <w:t xml:space="preserve"> </w:t>
      </w:r>
      <w:r w:rsidR="00BD2FF3">
        <w:rPr>
          <w:rFonts w:ascii="Arial" w:hAnsi="Arial" w:cs="Arial"/>
          <w:sz w:val="20"/>
          <w:szCs w:val="20"/>
        </w:rPr>
        <w:t>to break it down</w:t>
      </w:r>
      <w:r w:rsidR="00305F33" w:rsidRPr="00B237E3">
        <w:rPr>
          <w:rFonts w:ascii="Arial" w:hAnsi="Arial" w:cs="Arial"/>
          <w:sz w:val="20"/>
          <w:szCs w:val="20"/>
        </w:rPr>
        <w:t xml:space="preserve"> into a mixture of </w:t>
      </w:r>
      <w:r w:rsidR="00435DD6" w:rsidRPr="00B237E3">
        <w:rPr>
          <w:rFonts w:ascii="Arial" w:hAnsi="Arial" w:cs="Arial"/>
          <w:sz w:val="20"/>
          <w:szCs w:val="20"/>
        </w:rPr>
        <w:t xml:space="preserve">oxygenated aromatic compounds, including the useful industrial chemicals vanillin and </w:t>
      </w:r>
      <w:r w:rsidR="00435DD6" w:rsidRPr="00B237E3">
        <w:rPr>
          <w:rFonts w:ascii="Arial" w:hAnsi="Arial" w:cs="Arial"/>
          <w:i/>
          <w:sz w:val="20"/>
          <w:szCs w:val="20"/>
        </w:rPr>
        <w:t>p</w:t>
      </w:r>
      <w:r w:rsidR="00435DD6" w:rsidRPr="00B237E3">
        <w:rPr>
          <w:rFonts w:ascii="Arial" w:hAnsi="Arial" w:cs="Arial"/>
          <w:sz w:val="20"/>
          <w:szCs w:val="20"/>
        </w:rPr>
        <w:t xml:space="preserve">-hydroxybenzoic acid. The </w:t>
      </w:r>
      <w:r>
        <w:rPr>
          <w:rFonts w:ascii="Arial" w:hAnsi="Arial" w:cs="Arial"/>
          <w:sz w:val="20"/>
          <w:szCs w:val="20"/>
        </w:rPr>
        <w:t>researchers</w:t>
      </w:r>
      <w:r w:rsidR="00435DD6" w:rsidRPr="00B237E3">
        <w:rPr>
          <w:rFonts w:ascii="Arial" w:hAnsi="Arial" w:cs="Arial"/>
          <w:sz w:val="20"/>
          <w:szCs w:val="20"/>
        </w:rPr>
        <w:t xml:space="preserve"> then applied the centrifugal partition chromatography to the mixture and found they could successfully isolate vanillin, syringic acid, syringaldehyde, vanillic acid and </w:t>
      </w:r>
      <w:r w:rsidR="00435DD6" w:rsidRPr="00B237E3">
        <w:rPr>
          <w:rFonts w:ascii="Arial" w:hAnsi="Arial" w:cs="Arial"/>
          <w:i/>
          <w:sz w:val="20"/>
          <w:szCs w:val="20"/>
        </w:rPr>
        <w:t>p</w:t>
      </w:r>
      <w:r w:rsidR="00435DD6" w:rsidRPr="00B237E3">
        <w:rPr>
          <w:rFonts w:ascii="Arial" w:hAnsi="Arial" w:cs="Arial"/>
          <w:sz w:val="20"/>
          <w:szCs w:val="20"/>
        </w:rPr>
        <w:t>-hydroxybenzoic acid in two stages of extraction.</w:t>
      </w:r>
    </w:p>
    <w:p w14:paraId="7FE4B31E" w14:textId="74F853C1" w:rsidR="00FE408E" w:rsidRDefault="000E4826" w:rsidP="00C41923">
      <w:pPr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32E35">
        <w:rPr>
          <w:rFonts w:ascii="Arial" w:hAnsi="Arial" w:cs="Arial"/>
          <w:sz w:val="20"/>
          <w:szCs w:val="20"/>
        </w:rPr>
        <w:t>hese findings</w:t>
      </w:r>
      <w:r w:rsidR="00435DD6" w:rsidRPr="00B237E3">
        <w:rPr>
          <w:rFonts w:ascii="Arial" w:hAnsi="Arial" w:cs="Arial"/>
          <w:sz w:val="20"/>
          <w:szCs w:val="20"/>
        </w:rPr>
        <w:t xml:space="preserve"> </w:t>
      </w:r>
      <w:r w:rsidR="00232E35">
        <w:rPr>
          <w:rFonts w:ascii="Arial" w:hAnsi="Arial" w:cs="Arial"/>
          <w:sz w:val="20"/>
          <w:szCs w:val="20"/>
        </w:rPr>
        <w:t>suggest</w:t>
      </w:r>
      <w:r w:rsidR="00435DD6" w:rsidRPr="00B237E3">
        <w:rPr>
          <w:rFonts w:ascii="Arial" w:hAnsi="Arial" w:cs="Arial"/>
          <w:sz w:val="20"/>
          <w:szCs w:val="20"/>
        </w:rPr>
        <w:t xml:space="preserve"> that </w:t>
      </w:r>
      <w:r w:rsidR="00232E35" w:rsidRPr="00B237E3">
        <w:rPr>
          <w:rFonts w:ascii="Arial" w:hAnsi="Arial" w:cs="Arial"/>
          <w:sz w:val="20"/>
          <w:szCs w:val="20"/>
        </w:rPr>
        <w:t>centrifugal partition chromatography</w:t>
      </w:r>
      <w:r w:rsidR="00435DD6" w:rsidRPr="00B237E3">
        <w:rPr>
          <w:rFonts w:ascii="Arial" w:hAnsi="Arial" w:cs="Arial"/>
          <w:sz w:val="20"/>
          <w:szCs w:val="20"/>
        </w:rPr>
        <w:t xml:space="preserve"> can </w:t>
      </w:r>
      <w:proofErr w:type="gramStart"/>
      <w:r w:rsidR="00435DD6" w:rsidRPr="00B237E3">
        <w:rPr>
          <w:rFonts w:ascii="Arial" w:hAnsi="Arial" w:cs="Arial"/>
          <w:sz w:val="20"/>
          <w:szCs w:val="20"/>
        </w:rPr>
        <w:t>provide</w:t>
      </w:r>
      <w:proofErr w:type="gramEnd"/>
      <w:r w:rsidR="00435DD6" w:rsidRPr="00B237E3">
        <w:rPr>
          <w:rFonts w:ascii="Arial" w:hAnsi="Arial" w:cs="Arial"/>
          <w:sz w:val="20"/>
          <w:szCs w:val="20"/>
        </w:rPr>
        <w:t xml:space="preserve"> a scalable way to isolate valuable industrial chemicals from lignin and other biomass-derived feedstocks.</w:t>
      </w:r>
    </w:p>
    <w:p w14:paraId="7B69354A" w14:textId="2A21A31E" w:rsidR="00182A56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182A56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677B85D8" w14:textId="1D04CC05" w:rsidR="00182A56" w:rsidRPr="00182A56" w:rsidRDefault="00182A56" w:rsidP="00182A56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 w:rsidRPr="00182A56">
        <w:rPr>
          <w:rFonts w:ascii="Arial" w:eastAsia="Times New Roman" w:hAnsi="Arial" w:cs="Arial"/>
          <w:b/>
          <w:bCs/>
          <w:color w:val="686868"/>
          <w:sz w:val="20"/>
          <w:szCs w:val="20"/>
        </w:rPr>
        <w:t>Program Manager</w:t>
      </w:r>
    </w:p>
    <w:p w14:paraId="3F7602CF" w14:textId="77777777" w:rsidR="00182A56" w:rsidRDefault="00182A56" w:rsidP="00182A56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EFEA1CCA586D224B84FEB64864DBB0A5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CA1E8C9" w14:textId="2FF3E095" w:rsidR="00182A56" w:rsidRPr="00182A56" w:rsidRDefault="00182A56" w:rsidP="00182A56">
      <w:pPr>
        <w:spacing w:before="240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t>Corresponding Author</w:t>
      </w:r>
    </w:p>
    <w:p w14:paraId="69CC9CBC" w14:textId="22E45002" w:rsidR="00182A56" w:rsidRDefault="008F2DC4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Shannon Stahl</w:t>
      </w:r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557932086"/>
          <w:placeholder>
            <w:docPart w:val="EE3021DC1851604989573172E338C528"/>
          </w:placeholder>
        </w:sdtPr>
        <w:sdtEndPr/>
        <w:sdtContent>
          <w:r w:rsidR="00BA1A5D">
            <w:rPr>
              <w:rFonts w:ascii="Arial" w:eastAsia="Times New Roman" w:hAnsi="Arial" w:cs="Arial"/>
              <w:color w:val="363636"/>
              <w:sz w:val="20"/>
              <w:szCs w:val="20"/>
            </w:rPr>
            <w:t>University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of Wisconsin–Madison</w:t>
          </w:r>
        </w:sdtContent>
      </w:sdt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CE4A95">
          <w:rPr>
            <w:rStyle w:val="Hyperlink"/>
            <w:rFonts w:ascii="Arial" w:eastAsia="Times New Roman" w:hAnsi="Arial" w:cs="Arial"/>
            <w:sz w:val="20"/>
            <w:szCs w:val="20"/>
          </w:rPr>
          <w:t>stahl@chem.wisc.edu</w:t>
        </w:r>
      </w:hyperlink>
      <w:r w:rsidR="00134D8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2B28775" w14:textId="77777777" w:rsidR="007B274B" w:rsidRPr="007B274B" w:rsidRDefault="007B274B" w:rsidP="00015CE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4756044C" w14:textId="093FE7A9" w:rsidR="008F2DC4" w:rsidRPr="000C0523" w:rsidRDefault="008F2DC4" w:rsidP="00A065C4">
      <w:pPr>
        <w:autoSpaceDE w:val="0"/>
        <w:autoSpaceDN w:val="0"/>
        <w:adjustRightInd w:val="0"/>
        <w:spacing w:after="0"/>
        <w:rPr>
          <w:rFonts w:ascii="Arial" w:hAnsi="Arial" w:cs="Arial"/>
          <w:color w:val="363637"/>
          <w:sz w:val="20"/>
          <w:szCs w:val="20"/>
        </w:rPr>
      </w:pPr>
      <w:r w:rsidRPr="000C0523">
        <w:rPr>
          <w:rFonts w:ascii="Arial" w:hAnsi="Arial" w:cs="Arial"/>
          <w:color w:val="363637"/>
          <w:sz w:val="20"/>
          <w:szCs w:val="20"/>
        </w:rPr>
        <w:t>Financial support for this project was provided by the Great Lakes Bioenergy Research Center, U.S. Department of Energy, Office of Science, Office of Biological and Environmental Research</w:t>
      </w:r>
      <w:r w:rsidR="00A065C4" w:rsidRPr="000C0523">
        <w:rPr>
          <w:rFonts w:ascii="Arial" w:hAnsi="Arial" w:cs="Arial"/>
          <w:color w:val="363637"/>
          <w:sz w:val="20"/>
          <w:szCs w:val="20"/>
        </w:rPr>
        <w:t xml:space="preserve"> (award </w:t>
      </w:r>
      <w:r w:rsidRPr="000C0523">
        <w:rPr>
          <w:rFonts w:ascii="Arial" w:hAnsi="Arial" w:cs="Arial"/>
          <w:color w:val="363637"/>
          <w:sz w:val="20"/>
          <w:szCs w:val="20"/>
        </w:rPr>
        <w:t>DE-SC0018409</w:t>
      </w:r>
      <w:r w:rsidR="00A065C4" w:rsidRPr="000C0523">
        <w:rPr>
          <w:rFonts w:ascii="Arial" w:hAnsi="Arial" w:cs="Arial"/>
          <w:color w:val="363637"/>
          <w:sz w:val="20"/>
          <w:szCs w:val="20"/>
        </w:rPr>
        <w:t>), the National Science Foundation (grant CHE-1048642) for use of a Bruker AVANCE 400</w:t>
      </w:r>
      <w:r w:rsidR="00740DD6">
        <w:rPr>
          <w:rFonts w:ascii="Arial" w:hAnsi="Arial" w:cs="Arial"/>
          <w:color w:val="363637"/>
          <w:sz w:val="20"/>
          <w:szCs w:val="20"/>
        </w:rPr>
        <w:t xml:space="preserve"> </w:t>
      </w:r>
      <w:r w:rsidR="00A065C4" w:rsidRPr="000C0523">
        <w:rPr>
          <w:rFonts w:ascii="Arial" w:hAnsi="Arial" w:cs="Arial"/>
          <w:color w:val="363637"/>
          <w:sz w:val="20"/>
          <w:szCs w:val="20"/>
        </w:rPr>
        <w:t>NMR spectrometer, and the Bender Fund for use of a Bruker AVANCE III 500 NMR spectrometer.</w:t>
      </w:r>
    </w:p>
    <w:p w14:paraId="7FA5B6AF" w14:textId="7A6DE703" w:rsidR="007B274B" w:rsidRPr="007B274B" w:rsidRDefault="007B274B" w:rsidP="008F2DC4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1479499901"/>
        <w:placeholder>
          <w:docPart w:val="DefaultPlaceholder_1081868574"/>
        </w:placeholder>
      </w:sdtPr>
      <w:sdtEndPr>
        <w:rPr>
          <w:rFonts w:eastAsiaTheme="minorEastAsia"/>
          <w:color w:val="363637"/>
        </w:rPr>
      </w:sdtEndPr>
      <w:sdtContent>
        <w:p w14:paraId="23CBBBFF" w14:textId="1F1F135B" w:rsidR="000600D4" w:rsidRPr="000C0523" w:rsidRDefault="00A35DDD" w:rsidP="00A35DDD">
          <w:pPr>
            <w:spacing w:after="180" w:line="285" w:lineRule="atLeast"/>
            <w:rPr>
              <w:color w:val="363637"/>
            </w:rPr>
          </w:pPr>
          <w:r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 xml:space="preserve">Alherech, M., </w:t>
          </w:r>
          <w:proofErr w:type="spellStart"/>
          <w:r w:rsidR="00C577C3"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>Omolabake</w:t>
          </w:r>
          <w:proofErr w:type="spellEnd"/>
          <w:r w:rsidR="00C577C3"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>, S., Holland, C.M., Kl</w:t>
          </w:r>
          <w:r w:rsidR="00FE0D0B">
            <w:rPr>
              <w:rFonts w:ascii="Arial" w:eastAsia="Times New Roman" w:hAnsi="Arial" w:cs="Arial"/>
              <w:color w:val="363637"/>
              <w:sz w:val="20"/>
              <w:szCs w:val="20"/>
            </w:rPr>
            <w:t>i</w:t>
          </w:r>
          <w:r w:rsidR="00C577C3"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 xml:space="preserve">nger, G.E., </w:t>
          </w:r>
          <w:proofErr w:type="spellStart"/>
          <w:r w:rsidR="00C577C3"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>Hegg</w:t>
          </w:r>
          <w:proofErr w:type="spellEnd"/>
          <w:r w:rsidR="00C577C3"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 xml:space="preserve">, E.L., </w:t>
          </w:r>
          <w:r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>Stahl, S.S., “</w:t>
          </w:r>
          <w:r w:rsidR="00C577C3"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>From lignin to valuable aromatic chemicals: lignin depolymerization and monomer separation via centrifugal partition chromatography</w:t>
          </w:r>
          <w:r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 xml:space="preserve">.” </w:t>
          </w:r>
          <w:r w:rsidR="00C577C3" w:rsidRPr="00FE0D0B">
            <w:rPr>
              <w:rFonts w:ascii="Arial" w:eastAsia="Times New Roman" w:hAnsi="Arial" w:cs="Arial"/>
              <w:i/>
              <w:color w:val="363637"/>
              <w:sz w:val="20"/>
              <w:szCs w:val="20"/>
            </w:rPr>
            <w:t>ACS Central Science</w:t>
          </w:r>
          <w:r w:rsidRPr="000C0523">
            <w:rPr>
              <w:rFonts w:ascii="Arial" w:eastAsia="Times New Roman" w:hAnsi="Arial" w:cs="Arial"/>
              <w:color w:val="363637"/>
              <w:sz w:val="20"/>
              <w:szCs w:val="20"/>
            </w:rPr>
            <w:t xml:space="preserve"> (2021) [DOI: </w:t>
          </w:r>
          <w:hyperlink r:id="rId14" w:history="1">
            <w:r w:rsidRPr="00C41923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10.1021/</w:t>
            </w:r>
            <w:r w:rsidR="00C577C3" w:rsidRPr="00C41923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acscentsci.1c00729</w:t>
            </w:r>
            <w:r w:rsidRPr="00C41923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]</w:t>
            </w:r>
          </w:hyperlink>
        </w:p>
      </w:sdtContent>
    </w:sdt>
    <w:p w14:paraId="649CED9D" w14:textId="77777777" w:rsidR="007B274B" w:rsidRPr="007B274B" w:rsidRDefault="007B274B" w:rsidP="00C41923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5EC48D40" w14:textId="6FEBCE6A" w:rsidR="00A35641" w:rsidRPr="00F1755B" w:rsidRDefault="00C41923" w:rsidP="00F1755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C41923">
        <w:rPr>
          <w:rFonts w:ascii="Arial" w:eastAsia="Times New Roman" w:hAnsi="Arial" w:cs="Arial"/>
          <w:color w:val="363636"/>
          <w:sz w:val="20"/>
          <w:szCs w:val="20"/>
        </w:rPr>
        <w:t>https://pubs.acs.org/doi/10.1021/acscentsci.1c00729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sectPr w:rsidR="00A35641" w:rsidRPr="00F1755B" w:rsidSect="00FA38A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9689" w14:textId="77777777" w:rsidR="00A67A22" w:rsidRDefault="00A67A22" w:rsidP="000B4810">
      <w:pPr>
        <w:spacing w:after="0" w:line="240" w:lineRule="auto"/>
      </w:pPr>
      <w:r>
        <w:separator/>
      </w:r>
    </w:p>
  </w:endnote>
  <w:endnote w:type="continuationSeparator" w:id="0">
    <w:p w14:paraId="79BB29D9" w14:textId="77777777" w:rsidR="00A67A22" w:rsidRDefault="00A67A22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876A" w14:textId="77777777" w:rsidR="00A67A22" w:rsidRDefault="00A67A22" w:rsidP="000B4810">
      <w:pPr>
        <w:spacing w:after="0" w:line="240" w:lineRule="auto"/>
      </w:pPr>
      <w:r>
        <w:separator/>
      </w:r>
    </w:p>
  </w:footnote>
  <w:footnote w:type="continuationSeparator" w:id="0">
    <w:p w14:paraId="52F2A9F3" w14:textId="77777777" w:rsidR="00A67A22" w:rsidRDefault="00A67A22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01239121" w14:textId="1D84ACAF" w:rsidR="00211CC7" w:rsidRPr="00245C9E" w:rsidRDefault="00367D88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367D88">
          <w:rPr>
            <w:b/>
            <w:color w:val="FFFFFF" w:themeColor="background1"/>
            <w:sz w:val="24"/>
            <w:szCs w:val="24"/>
          </w:rPr>
          <w:t>BER</w:t>
        </w:r>
        <w:r w:rsidR="00211CC7" w:rsidRPr="00367D88">
          <w:rPr>
            <w:b/>
            <w:color w:val="FFFFFF" w:themeColor="background1"/>
            <w:sz w:val="28"/>
            <w:szCs w:val="24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4C83449A" w14:textId="77777777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proofErr w:type="gramStart"/>
    <w:r w:rsidRPr="00245C9E">
      <w:rPr>
        <w:color w:val="FFFFFF" w:themeColor="background1"/>
        <w:sz w:val="20"/>
      </w:rPr>
      <w:t>2 :</w:t>
    </w:r>
    <w:proofErr w:type="gramEnd"/>
    <w:r w:rsidRPr="00245C9E">
      <w:rPr>
        <w:color w:val="FFFFFF" w:themeColor="background1"/>
        <w:sz w:val="20"/>
      </w:rPr>
      <w:t xml:space="preserve">: </w:t>
    </w:r>
    <w:r w:rsidR="00EE4DB6">
      <w:rPr>
        <w:color w:val="FFFFFF" w:themeColor="background1"/>
        <w:sz w:val="20"/>
      </w:rPr>
      <w:t>October 201</w:t>
    </w:r>
    <w:r w:rsidR="00E75145">
      <w:rPr>
        <w:color w:val="FFFFFF" w:themeColor="background1"/>
        <w:sz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5CE8"/>
    <w:rsid w:val="00024462"/>
    <w:rsid w:val="000315FB"/>
    <w:rsid w:val="000600D4"/>
    <w:rsid w:val="000672B6"/>
    <w:rsid w:val="000700D3"/>
    <w:rsid w:val="000A3E46"/>
    <w:rsid w:val="000B4810"/>
    <w:rsid w:val="000B484E"/>
    <w:rsid w:val="000C0523"/>
    <w:rsid w:val="000D498A"/>
    <w:rsid w:val="000E4826"/>
    <w:rsid w:val="000F6F58"/>
    <w:rsid w:val="00110358"/>
    <w:rsid w:val="0011329C"/>
    <w:rsid w:val="00134D80"/>
    <w:rsid w:val="001512AB"/>
    <w:rsid w:val="001658A3"/>
    <w:rsid w:val="001812CA"/>
    <w:rsid w:val="00182A56"/>
    <w:rsid w:val="00192A66"/>
    <w:rsid w:val="001A0E1C"/>
    <w:rsid w:val="001A746A"/>
    <w:rsid w:val="001D1D84"/>
    <w:rsid w:val="001D66F0"/>
    <w:rsid w:val="001E1141"/>
    <w:rsid w:val="001F28AE"/>
    <w:rsid w:val="001F5864"/>
    <w:rsid w:val="00201D0F"/>
    <w:rsid w:val="00211CC7"/>
    <w:rsid w:val="0021623B"/>
    <w:rsid w:val="002168EB"/>
    <w:rsid w:val="00232E35"/>
    <w:rsid w:val="00233DC8"/>
    <w:rsid w:val="00247EA0"/>
    <w:rsid w:val="002503CF"/>
    <w:rsid w:val="0025497A"/>
    <w:rsid w:val="00257E2C"/>
    <w:rsid w:val="00290B1F"/>
    <w:rsid w:val="002A79E7"/>
    <w:rsid w:val="002D5D75"/>
    <w:rsid w:val="002E42A2"/>
    <w:rsid w:val="002F4910"/>
    <w:rsid w:val="002F5B5E"/>
    <w:rsid w:val="00305F33"/>
    <w:rsid w:val="00337F48"/>
    <w:rsid w:val="00355362"/>
    <w:rsid w:val="00355F66"/>
    <w:rsid w:val="00367D88"/>
    <w:rsid w:val="00383BB6"/>
    <w:rsid w:val="0039193C"/>
    <w:rsid w:val="003A1A95"/>
    <w:rsid w:val="003A2E3D"/>
    <w:rsid w:val="003A3B64"/>
    <w:rsid w:val="003D5010"/>
    <w:rsid w:val="004031B5"/>
    <w:rsid w:val="00421A22"/>
    <w:rsid w:val="0042647A"/>
    <w:rsid w:val="004308AB"/>
    <w:rsid w:val="00435DD6"/>
    <w:rsid w:val="00471B2A"/>
    <w:rsid w:val="00474553"/>
    <w:rsid w:val="004919C4"/>
    <w:rsid w:val="00492AB5"/>
    <w:rsid w:val="00497A5D"/>
    <w:rsid w:val="004A403F"/>
    <w:rsid w:val="004E4D0E"/>
    <w:rsid w:val="004F42BF"/>
    <w:rsid w:val="004F6D26"/>
    <w:rsid w:val="00500309"/>
    <w:rsid w:val="00500BB6"/>
    <w:rsid w:val="00504ACC"/>
    <w:rsid w:val="00535DFF"/>
    <w:rsid w:val="00566771"/>
    <w:rsid w:val="00571E7D"/>
    <w:rsid w:val="005819FC"/>
    <w:rsid w:val="00593254"/>
    <w:rsid w:val="005A1E63"/>
    <w:rsid w:val="005C4E24"/>
    <w:rsid w:val="005E2DC4"/>
    <w:rsid w:val="005E7F56"/>
    <w:rsid w:val="005F7FC7"/>
    <w:rsid w:val="0062442A"/>
    <w:rsid w:val="00625721"/>
    <w:rsid w:val="00632703"/>
    <w:rsid w:val="00636AC8"/>
    <w:rsid w:val="00636FEB"/>
    <w:rsid w:val="00646A02"/>
    <w:rsid w:val="006542B3"/>
    <w:rsid w:val="00673449"/>
    <w:rsid w:val="0068372E"/>
    <w:rsid w:val="006C6B37"/>
    <w:rsid w:val="006D4699"/>
    <w:rsid w:val="006D4FB6"/>
    <w:rsid w:val="006D5AB0"/>
    <w:rsid w:val="006E45C8"/>
    <w:rsid w:val="006F7D7C"/>
    <w:rsid w:val="00711982"/>
    <w:rsid w:val="00716D69"/>
    <w:rsid w:val="00740DD6"/>
    <w:rsid w:val="007432D1"/>
    <w:rsid w:val="00745A65"/>
    <w:rsid w:val="0074746D"/>
    <w:rsid w:val="00753617"/>
    <w:rsid w:val="007613CC"/>
    <w:rsid w:val="0079747C"/>
    <w:rsid w:val="007B274B"/>
    <w:rsid w:val="007B53AA"/>
    <w:rsid w:val="007C2776"/>
    <w:rsid w:val="007C2943"/>
    <w:rsid w:val="007C52C5"/>
    <w:rsid w:val="007E659D"/>
    <w:rsid w:val="00801572"/>
    <w:rsid w:val="00814E4B"/>
    <w:rsid w:val="0082223D"/>
    <w:rsid w:val="0082296E"/>
    <w:rsid w:val="00825983"/>
    <w:rsid w:val="00826949"/>
    <w:rsid w:val="00843576"/>
    <w:rsid w:val="00850A3D"/>
    <w:rsid w:val="00873AC2"/>
    <w:rsid w:val="008946D2"/>
    <w:rsid w:val="008A3D54"/>
    <w:rsid w:val="008A5B6B"/>
    <w:rsid w:val="008A67A6"/>
    <w:rsid w:val="008B7C10"/>
    <w:rsid w:val="008C23B0"/>
    <w:rsid w:val="008D4B8D"/>
    <w:rsid w:val="008E2516"/>
    <w:rsid w:val="008E666C"/>
    <w:rsid w:val="008E6D5B"/>
    <w:rsid w:val="008F2DC4"/>
    <w:rsid w:val="00902C20"/>
    <w:rsid w:val="00950680"/>
    <w:rsid w:val="009729A8"/>
    <w:rsid w:val="00984B47"/>
    <w:rsid w:val="00996F03"/>
    <w:rsid w:val="009B6C90"/>
    <w:rsid w:val="009D581F"/>
    <w:rsid w:val="009D766D"/>
    <w:rsid w:val="009F53CA"/>
    <w:rsid w:val="009F61EB"/>
    <w:rsid w:val="00A0434C"/>
    <w:rsid w:val="00A065C4"/>
    <w:rsid w:val="00A11F18"/>
    <w:rsid w:val="00A13424"/>
    <w:rsid w:val="00A35641"/>
    <w:rsid w:val="00A35DDD"/>
    <w:rsid w:val="00A5359A"/>
    <w:rsid w:val="00A61EE5"/>
    <w:rsid w:val="00A6428E"/>
    <w:rsid w:val="00A64F89"/>
    <w:rsid w:val="00A67A22"/>
    <w:rsid w:val="00A700F1"/>
    <w:rsid w:val="00A810E6"/>
    <w:rsid w:val="00AA00D4"/>
    <w:rsid w:val="00AA3A0C"/>
    <w:rsid w:val="00AB294A"/>
    <w:rsid w:val="00AB58D9"/>
    <w:rsid w:val="00AE7790"/>
    <w:rsid w:val="00B217FC"/>
    <w:rsid w:val="00B237E3"/>
    <w:rsid w:val="00B41B01"/>
    <w:rsid w:val="00B471F7"/>
    <w:rsid w:val="00B600F2"/>
    <w:rsid w:val="00B62030"/>
    <w:rsid w:val="00BA08E3"/>
    <w:rsid w:val="00BA1A5D"/>
    <w:rsid w:val="00BB5273"/>
    <w:rsid w:val="00BB7E2C"/>
    <w:rsid w:val="00BD2EE7"/>
    <w:rsid w:val="00BD2FF3"/>
    <w:rsid w:val="00BD32A0"/>
    <w:rsid w:val="00BD4E92"/>
    <w:rsid w:val="00BE5CF4"/>
    <w:rsid w:val="00C02CCD"/>
    <w:rsid w:val="00C244CB"/>
    <w:rsid w:val="00C3681D"/>
    <w:rsid w:val="00C41923"/>
    <w:rsid w:val="00C44B8B"/>
    <w:rsid w:val="00C525E6"/>
    <w:rsid w:val="00C57577"/>
    <w:rsid w:val="00C577C3"/>
    <w:rsid w:val="00C662C0"/>
    <w:rsid w:val="00C702C6"/>
    <w:rsid w:val="00C86C99"/>
    <w:rsid w:val="00C93BC1"/>
    <w:rsid w:val="00C9603A"/>
    <w:rsid w:val="00CA72ED"/>
    <w:rsid w:val="00CC0982"/>
    <w:rsid w:val="00CE114A"/>
    <w:rsid w:val="00D1331F"/>
    <w:rsid w:val="00D17557"/>
    <w:rsid w:val="00D3194B"/>
    <w:rsid w:val="00D36E52"/>
    <w:rsid w:val="00D37B3D"/>
    <w:rsid w:val="00D43043"/>
    <w:rsid w:val="00D60963"/>
    <w:rsid w:val="00D6358C"/>
    <w:rsid w:val="00D644E2"/>
    <w:rsid w:val="00D86F75"/>
    <w:rsid w:val="00D91226"/>
    <w:rsid w:val="00D920F2"/>
    <w:rsid w:val="00DA46CD"/>
    <w:rsid w:val="00DB6B14"/>
    <w:rsid w:val="00DD0112"/>
    <w:rsid w:val="00DF251B"/>
    <w:rsid w:val="00DF2F67"/>
    <w:rsid w:val="00DF77E5"/>
    <w:rsid w:val="00E02D4F"/>
    <w:rsid w:val="00E0430B"/>
    <w:rsid w:val="00E0604F"/>
    <w:rsid w:val="00E14ED0"/>
    <w:rsid w:val="00E31609"/>
    <w:rsid w:val="00E5198B"/>
    <w:rsid w:val="00E63AC9"/>
    <w:rsid w:val="00E75145"/>
    <w:rsid w:val="00E777FB"/>
    <w:rsid w:val="00E94218"/>
    <w:rsid w:val="00EE05AE"/>
    <w:rsid w:val="00EE4DB6"/>
    <w:rsid w:val="00EF1B69"/>
    <w:rsid w:val="00F01731"/>
    <w:rsid w:val="00F0773A"/>
    <w:rsid w:val="00F1755B"/>
    <w:rsid w:val="00F27D2A"/>
    <w:rsid w:val="00F51661"/>
    <w:rsid w:val="00FA2D30"/>
    <w:rsid w:val="00FA38A3"/>
    <w:rsid w:val="00FA43DD"/>
    <w:rsid w:val="00FB6B30"/>
    <w:rsid w:val="00FC4A71"/>
    <w:rsid w:val="00FE0D0B"/>
    <w:rsid w:val="00FE408E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C4"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D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hl@chem.wis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nt.peters@science.doe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s.acs.org/doi/10.1021/acscentsci.1c0072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86F6683C4D3EA02D78878D9B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B364-6EB1-4EC0-8102-F9D1390C27A2}"/>
      </w:docPartPr>
      <w:docPartBody>
        <w:p w:rsidR="005F7BC8" w:rsidRDefault="007634A2" w:rsidP="007634A2">
          <w:pPr>
            <w:pStyle w:val="45B186F6683C4D3EA02D78878D9B99B011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F6619D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EE3021DC1851604989573172E338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955-AFE7-2B41-B35E-92281F294AFA}"/>
      </w:docPartPr>
      <w:docPartBody>
        <w:p w:rsidR="000A079B" w:rsidRDefault="002F19B9" w:rsidP="002F19B9">
          <w:pPr>
            <w:pStyle w:val="EE3021DC1851604989573172E338C5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FEA1CCA586D224B84FEB64864DB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589C-D522-3A42-B717-8BAE792A7EEB}"/>
      </w:docPartPr>
      <w:docPartBody>
        <w:p w:rsidR="000A079B" w:rsidRDefault="002F19B9" w:rsidP="002F19B9">
          <w:pPr>
            <w:pStyle w:val="EFEA1CCA586D224B84FEB64864DBB0A5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0A079B"/>
    <w:rsid w:val="001C60DF"/>
    <w:rsid w:val="001D576C"/>
    <w:rsid w:val="0021272D"/>
    <w:rsid w:val="002830AC"/>
    <w:rsid w:val="002F19B9"/>
    <w:rsid w:val="00345166"/>
    <w:rsid w:val="00411243"/>
    <w:rsid w:val="00435761"/>
    <w:rsid w:val="00467C5D"/>
    <w:rsid w:val="004B457B"/>
    <w:rsid w:val="0055242C"/>
    <w:rsid w:val="005F7BC8"/>
    <w:rsid w:val="007634A2"/>
    <w:rsid w:val="007D0880"/>
    <w:rsid w:val="00835676"/>
    <w:rsid w:val="008B76FD"/>
    <w:rsid w:val="00944C9D"/>
    <w:rsid w:val="009D0C22"/>
    <w:rsid w:val="00A24274"/>
    <w:rsid w:val="00AC6F0F"/>
    <w:rsid w:val="00B44ED8"/>
    <w:rsid w:val="00BA0693"/>
    <w:rsid w:val="00C06294"/>
    <w:rsid w:val="00C66720"/>
    <w:rsid w:val="00CA3425"/>
    <w:rsid w:val="00CF57BB"/>
    <w:rsid w:val="00F07E47"/>
    <w:rsid w:val="00F6619D"/>
    <w:rsid w:val="00F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676"/>
    <w:rPr>
      <w:color w:val="808080"/>
    </w:rPr>
  </w:style>
  <w:style w:type="paragraph" w:customStyle="1" w:styleId="45B186F6683C4D3EA02D78878D9B99B011">
    <w:name w:val="45B186F6683C4D3EA02D78878D9B99B011"/>
    <w:rsid w:val="007634A2"/>
  </w:style>
  <w:style w:type="paragraph" w:customStyle="1" w:styleId="14CB90ABEDF54A97AA77AF69BA05024E8">
    <w:name w:val="14CB90ABEDF54A97AA77AF69BA05024E8"/>
    <w:rsid w:val="007634A2"/>
  </w:style>
  <w:style w:type="paragraph" w:customStyle="1" w:styleId="EE3021DC1851604989573172E338C528">
    <w:name w:val="EE3021DC1851604989573172E338C528"/>
    <w:rsid w:val="002F19B9"/>
    <w:pPr>
      <w:spacing w:after="0" w:line="240" w:lineRule="auto"/>
    </w:pPr>
    <w:rPr>
      <w:sz w:val="24"/>
      <w:szCs w:val="24"/>
    </w:rPr>
  </w:style>
  <w:style w:type="paragraph" w:customStyle="1" w:styleId="EFEA1CCA586D224B84FEB64864DBB0A5">
    <w:name w:val="EFEA1CCA586D224B84FEB64864DBB0A5"/>
    <w:rsid w:val="002F19B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HUBDOC-169-695</_dlc_DocId>
    <_dlc_DocIdUrl xmlns="f66da2ca-f37c-4205-929f-e8e9af1907d3">
      <Url>https://intranet.wei.wisc.edu/glbrc/doe/_layouts/15/DocIdRedir.aspx?ID=HUBDOC-169-695</Url>
      <Description>HUBDOC-169-695</Description>
    </_dlc_DocIdUrl>
  </documentManagement>
</p:properties>
</file>

<file path=customXml/itemProps1.xml><?xml version="1.0" encoding="utf-8"?>
<ds:datastoreItem xmlns:ds="http://schemas.openxmlformats.org/officeDocument/2006/customXml" ds:itemID="{CFD3F092-31D4-481D-B7F8-08822543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FA412-7219-4256-9CCB-A8891F92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497B7-81FA-4B97-9D63-9E1B7E7100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B52CA4-3E41-45CF-A88D-01866C54D9A2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Matthew Wisniewski</cp:lastModifiedBy>
  <cp:revision>3</cp:revision>
  <dcterms:created xsi:type="dcterms:W3CDTF">2021-12-06T17:09:00Z</dcterms:created>
  <dcterms:modified xsi:type="dcterms:W3CDTF">2021-12-06T17:14:00Z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ca296379-edcd-4a74-8de5-7e9766dd951b</vt:lpwstr>
  </property>
</Properties>
</file>