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95" w:rsidRPr="00E6563E" w:rsidRDefault="00023695" w:rsidP="00023695">
      <w:pPr>
        <w:rPr>
          <w:rFonts w:cs="Times New Roman"/>
          <w:sz w:val="20"/>
          <w:szCs w:val="20"/>
        </w:rPr>
      </w:pPr>
      <w:r w:rsidRPr="00E6563E">
        <w:rPr>
          <w:rFonts w:cs="Times New Roman"/>
          <w:b/>
          <w:sz w:val="20"/>
          <w:szCs w:val="20"/>
        </w:rPr>
        <w:t xml:space="preserve">Supplemental Table S3: Genes annotated as having protein kinase activity responsible for ontological enrichment in the 2,500 genes with large principal component loadings. </w:t>
      </w:r>
      <w:r w:rsidRPr="00E6563E">
        <w:rPr>
          <w:rFonts w:cs="Times New Roman"/>
          <w:sz w:val="20"/>
          <w:szCs w:val="20"/>
        </w:rPr>
        <w:t xml:space="preserve">These genes represent kinases with expression values that vary across the sampled tissues and may play a role in specifying or maintaining tissue identity. This table represents an </w:t>
      </w:r>
      <w:r w:rsidR="00B30055" w:rsidRPr="00E6563E">
        <w:rPr>
          <w:rFonts w:cs="Times New Roman"/>
          <w:sz w:val="20"/>
          <w:szCs w:val="20"/>
        </w:rPr>
        <w:t>abridged</w:t>
      </w:r>
      <w:r w:rsidRPr="00E6563E">
        <w:rPr>
          <w:rFonts w:cs="Times New Roman"/>
          <w:sz w:val="20"/>
          <w:szCs w:val="20"/>
        </w:rPr>
        <w:t xml:space="preserve"> v</w:t>
      </w:r>
      <w:bookmarkStart w:id="0" w:name="_GoBack"/>
      <w:bookmarkEnd w:id="0"/>
      <w:r w:rsidRPr="00E6563E">
        <w:rPr>
          <w:rFonts w:cs="Times New Roman"/>
          <w:sz w:val="20"/>
          <w:szCs w:val="20"/>
        </w:rPr>
        <w:t xml:space="preserve">ersion of the complete table, which </w:t>
      </w:r>
      <w:proofErr w:type="gramStart"/>
      <w:r w:rsidRPr="00E6563E">
        <w:rPr>
          <w:rFonts w:cs="Times New Roman"/>
          <w:sz w:val="20"/>
          <w:szCs w:val="20"/>
        </w:rPr>
        <w:t>can be found</w:t>
      </w:r>
      <w:proofErr w:type="gramEnd"/>
      <w:r w:rsidRPr="00E6563E">
        <w:rPr>
          <w:rFonts w:cs="Times New Roman"/>
          <w:sz w:val="20"/>
          <w:szCs w:val="20"/>
        </w:rPr>
        <w:t xml:space="preserve"> in Supplemental File S3</w:t>
      </w:r>
      <w:r w:rsidR="00B30055">
        <w:rPr>
          <w:rFonts w:cs="Times New Roman"/>
          <w:sz w:val="20"/>
          <w:szCs w:val="20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2070"/>
        <w:gridCol w:w="1440"/>
        <w:gridCol w:w="2070"/>
        <w:gridCol w:w="2070"/>
        <w:gridCol w:w="3690"/>
      </w:tblGrid>
      <w:tr w:rsidR="00023695" w:rsidRPr="00E6563E" w:rsidTr="00EE2433">
        <w:trPr>
          <w:trHeight w:val="9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GO:0004672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molecular_function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protein kinase activity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p = </w:t>
            </w: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0.000254709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Sorghum transcript ID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Arabidopsis transcript 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Arabidopsis symbol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Arabidopsis definition line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Rice transcript ID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b/>
                <w:bCs/>
                <w:color w:val="000000"/>
                <w:sz w:val="22"/>
              </w:rPr>
              <w:t>Rice definition line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Sobic.010G069200.1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AT1G67580.1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Protein kinase superfamily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LOC_Os10g06510.1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cyclin-dependent kinase G-1, putative, expressed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Sobic.008G165300.1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AT1G16670.1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Protein kinase superfamily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LOC_Os12g41710.1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Protein kinase domain containing protein, expressed</w:t>
            </w:r>
          </w:p>
        </w:tc>
      </w:tr>
      <w:tr w:rsidR="00023695" w:rsidRPr="00E6563E" w:rsidTr="00EE2433">
        <w:trPr>
          <w:trHeight w:val="9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Sobic.008G038200.1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AT3G59420.1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ACR4,CR4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crinkly4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LOC_Os03g43670.1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TKL_IRAK_CR4L.1 - The CR4L subfamily has homology with Crinkly4, expressed</w:t>
            </w:r>
          </w:p>
        </w:tc>
      </w:tr>
      <w:tr w:rsidR="00023695" w:rsidRPr="00E6563E" w:rsidTr="00EE2433">
        <w:trPr>
          <w:trHeight w:val="12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Sobic.002G313100.1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AT3G15220.1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Protein kinase superfamily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LOC_Os07g32400.1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STE_PAK_Ste20_MST_like.1 - STE kinases include homologs to sterile 7, sterile 11 and sterile 20 from yeast, expressed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Sobic.007G078300.1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AT4G31170.2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Protein kinase superfamily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LOC_Os08g12750.1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serine/threonine-protein kinase HT1, putative, expressed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Sobic.001G332900.1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AT2G19130.1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S-locus lectin protein kinase 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LOC_Os03g30890.1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S-locus-like receptor protein kinase, putative, expressed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Sobic.010G055400.1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AT1G21240.1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WAK3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wall associated kinase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LOC_Os06g07330.1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 xml:space="preserve">OsWAK63 - </w:t>
            </w:r>
            <w:proofErr w:type="spellStart"/>
            <w:r w:rsidRPr="00E6563E">
              <w:rPr>
                <w:rFonts w:eastAsia="Times New Roman" w:cs="Times New Roman"/>
                <w:color w:val="000000"/>
                <w:sz w:val="22"/>
              </w:rPr>
              <w:t>OsWAK</w:t>
            </w:r>
            <w:proofErr w:type="spellEnd"/>
            <w:r w:rsidRPr="00E6563E">
              <w:rPr>
                <w:rFonts w:eastAsia="Times New Roman" w:cs="Times New Roman"/>
                <w:color w:val="000000"/>
                <w:sz w:val="22"/>
              </w:rPr>
              <w:t xml:space="preserve"> receptor-like protein kinase, expressed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Sobic.008G053000.2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AT3G47570.1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Leucine-rich repeat protein kinase 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LOC_Os11g46970.1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receptor-like protein kinase 5 precursor, putative, expressed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Sobic.009G060700.1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AT5G56040.2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Leucine-rich receptor-like protein kinase 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LOC_Os05g07740.1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receptor-like protein kinase 2 precursor, putative, expressed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lastRenderedPageBreak/>
              <w:t>Sobic.010G020600.1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AT5G07180.1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ERL2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ERECTA-like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LOC_Os06g03970.1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receptor-like protein kinase 5 precursor, putative, expressed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Sobic.009G018450.1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AT1G11350.1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CBRLK1,RKS2,SD1-13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S-domain-1 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LOC_Os11g39490.1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E6563E">
              <w:rPr>
                <w:rFonts w:eastAsia="Times New Roman" w:cs="Times New Roman"/>
                <w:color w:val="000000"/>
                <w:sz w:val="22"/>
              </w:rPr>
              <w:t>jacalin</w:t>
            </w:r>
            <w:proofErr w:type="spellEnd"/>
            <w:r w:rsidRPr="00E6563E">
              <w:rPr>
                <w:rFonts w:eastAsia="Times New Roman" w:cs="Times New Roman"/>
                <w:color w:val="000000"/>
                <w:sz w:val="22"/>
              </w:rPr>
              <w:t>-like lectin domain containing protein, expressed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Sobic.005G087300.2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AT1G53050.1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Protein kinase superfamily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LOC_Os11g13860.1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cyclin-dependent kinase, putative, expressed</w:t>
            </w:r>
          </w:p>
        </w:tc>
      </w:tr>
      <w:tr w:rsidR="00023695" w:rsidRPr="00E6563E" w:rsidTr="00EE2433">
        <w:trPr>
          <w:trHeight w:val="12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Sobic.003G345000.1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AT3G51850.1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CPK13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calcium-dependent protein kinase 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LOC_Os01g61590.1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CAMK_CAMK_like.1 - CAMK includes calcium/</w:t>
            </w:r>
            <w:proofErr w:type="spellStart"/>
            <w:r w:rsidRPr="00E6563E">
              <w:rPr>
                <w:rFonts w:eastAsia="Times New Roman" w:cs="Times New Roman"/>
                <w:color w:val="000000"/>
                <w:sz w:val="22"/>
              </w:rPr>
              <w:t>calmodulin</w:t>
            </w:r>
            <w:proofErr w:type="spellEnd"/>
            <w:r w:rsidRPr="00E6563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E6563E">
              <w:rPr>
                <w:rFonts w:eastAsia="Times New Roman" w:cs="Times New Roman"/>
                <w:color w:val="000000"/>
                <w:sz w:val="22"/>
              </w:rPr>
              <w:t>depedent</w:t>
            </w:r>
            <w:proofErr w:type="spellEnd"/>
            <w:r w:rsidRPr="00E6563E">
              <w:rPr>
                <w:rFonts w:eastAsia="Times New Roman" w:cs="Times New Roman"/>
                <w:color w:val="000000"/>
                <w:sz w:val="22"/>
              </w:rPr>
              <w:t xml:space="preserve"> protein kinases, expressed</w:t>
            </w:r>
          </w:p>
        </w:tc>
      </w:tr>
      <w:tr w:rsidR="00023695" w:rsidRPr="00E6563E" w:rsidTr="00EE2433">
        <w:trPr>
          <w:trHeight w:val="9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Sobic.003G088100.1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AT4G00970.1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CRK41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cysteine-rich RLK (RECEPTOR-like protein kinase) 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LOC_Os02g48080.1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cysteine-rich receptor-like protein kinase 7 precursor, putative, expressed</w:t>
            </w:r>
          </w:p>
        </w:tc>
      </w:tr>
      <w:tr w:rsidR="00023695" w:rsidRPr="00E6563E" w:rsidTr="00EE2433">
        <w:trPr>
          <w:trHeight w:val="9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Sobic.003G193500.1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AT4G26100.1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CK1,CKL1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casein kinase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LOC_Os01g38950.1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CK1_CaseinKinase_1.2 - CK1 includes the casein kinase 1 kinases, expressed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Sobic.003G027800.1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AT1G53050.1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Protein kinase superfamily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LOC_Os01g10430.1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protein kinase family protein, putative, expressed</w:t>
            </w:r>
          </w:p>
        </w:tc>
      </w:tr>
      <w:tr w:rsidR="00023695" w:rsidRPr="00E6563E" w:rsidTr="00EE2433">
        <w:trPr>
          <w:trHeight w:val="12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Sobic.008G163300.1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AT4G14350.3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AGC (</w:t>
            </w:r>
            <w:proofErr w:type="spellStart"/>
            <w:r w:rsidRPr="00E6563E">
              <w:rPr>
                <w:rFonts w:eastAsia="Times New Roman" w:cs="Times New Roman"/>
                <w:color w:val="000000"/>
                <w:sz w:val="22"/>
              </w:rPr>
              <w:t>cAMP</w:t>
            </w:r>
            <w:proofErr w:type="spellEnd"/>
            <w:r w:rsidRPr="00E6563E">
              <w:rPr>
                <w:rFonts w:eastAsia="Times New Roman" w:cs="Times New Roman"/>
                <w:color w:val="000000"/>
                <w:sz w:val="22"/>
              </w:rPr>
              <w:t>-dependent, cGMP-dependent and protein kinase C) kinase 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LOC_Os12g19290.1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AGC_AGC_other_NDRh_TRCd.4 - ACG kinases include homologs to PKA, PKG and PKC, expressed</w:t>
            </w:r>
          </w:p>
        </w:tc>
      </w:tr>
      <w:tr w:rsidR="00023695" w:rsidRPr="00E6563E" w:rsidTr="00EE2433">
        <w:trPr>
          <w:trHeight w:val="9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Sobic.004G255800.1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AT5G47750.1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D6PKL2,PK5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D6 protein kinase like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LOC_Os02g49310.1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AGC_PVPK_like_kin82y.7 - ACG kinases include homologs to PKA, PKG and PKC, expressed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Sobic.006G246001.1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AT1G34300.1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lectin protein kinase 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LOC_Os04g56080.1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S-locus-like receptor protein kinase, putative, expressed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Sobic.009G063500.1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AT1G21270.1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WAK2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wall-associated kinase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LOC_Os08g39220.1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 xml:space="preserve">OsWAK75 - </w:t>
            </w:r>
            <w:proofErr w:type="spellStart"/>
            <w:r w:rsidRPr="00E6563E">
              <w:rPr>
                <w:rFonts w:eastAsia="Times New Roman" w:cs="Times New Roman"/>
                <w:color w:val="000000"/>
                <w:sz w:val="22"/>
              </w:rPr>
              <w:t>OsWAK</w:t>
            </w:r>
            <w:proofErr w:type="spellEnd"/>
            <w:r w:rsidRPr="00E6563E">
              <w:rPr>
                <w:rFonts w:eastAsia="Times New Roman" w:cs="Times New Roman"/>
                <w:color w:val="000000"/>
                <w:sz w:val="22"/>
              </w:rPr>
              <w:t xml:space="preserve"> receptor-like protein kinase, expressed</w:t>
            </w:r>
          </w:p>
        </w:tc>
      </w:tr>
      <w:tr w:rsidR="00023695" w:rsidRPr="00E6563E" w:rsidTr="00EE2433">
        <w:trPr>
          <w:trHeight w:val="9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lastRenderedPageBreak/>
              <w:t>Sobic.005G045800.1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AT3G18750.1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ATWNK6,WNK6,ZIK5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with no lysine (K) kinase 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LOC_Os11g06140.1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serine/threonine-protein kinase WNK4, putative, expressed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Sobic.001G334400.2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AT2G45910.1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U-box domain-containing protein kinase 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LOC_Os03g31000.1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protein kinase, putative, expressed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Sobic.010G050700.1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AT2G45910.1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U-box domain-containing protein kinase 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LOC_Os06g06760.2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protein kinase, putative, expressed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Sobic.010G163800.1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AT4G32300.1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SD2-5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S-domain-2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LOC_Os06g35850.1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lectin protein kinase family protein, putative, expressed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Sobic.001G111600.1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AT1G73460.1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Protein kinase superfamily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LOC_Os03g51020.1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expressed protein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Sobic.006G081500.1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AT1G49730.1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Protein kinase superfamily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LOC_Os04g59320.1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protein kinase domain containing protein, expressed</w:t>
            </w:r>
          </w:p>
        </w:tc>
      </w:tr>
      <w:tr w:rsidR="00023695" w:rsidRPr="00E6563E" w:rsidTr="00EE2433">
        <w:trPr>
          <w:trHeight w:val="9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Sobic.001G088900.1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AT5G20930.1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TSL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Protein kinase superfamily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LOC_Os03g53880.1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serine/threonine-protein kinase TOUSLED, putative, expressed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Sobic.003G096950.1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AT4G32300.1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SD2-5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S-domain-2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LOC_Os04g23700.1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lectin protein kinase family protein, putative, expressed</w:t>
            </w:r>
          </w:p>
        </w:tc>
      </w:tr>
      <w:tr w:rsidR="00023695" w:rsidRPr="00E6563E" w:rsidTr="00EE2433">
        <w:trPr>
          <w:trHeight w:val="9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Sobic.004G128200.3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AT5G10290.1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leucine-rich repeat transmembrane protein kinase 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LOC_Os02g18320.1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BRASSINOSTEROID INSENSITIVE 1-associated receptor kinase 1 precursor, putative, expressed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Sobic.003G438600.1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AT5G60900.1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RLK1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receptor-like protein kinase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LOC_Os01g73390.1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expressed protein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Sobic.004G310200.1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AT5G35370.1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S-locus lectin protein kinase 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LOC_Os02g52850.1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receptor-like protein kinase like protein, putative, expressed</w:t>
            </w:r>
          </w:p>
        </w:tc>
      </w:tr>
      <w:tr w:rsidR="00023695" w:rsidRPr="00E6563E" w:rsidTr="00EE2433">
        <w:trPr>
          <w:trHeight w:val="12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lastRenderedPageBreak/>
              <w:t>Sobic.010G063300.2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AT3G46920.1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 xml:space="preserve">Protein kinase superfamily protein with </w:t>
            </w:r>
            <w:proofErr w:type="spellStart"/>
            <w:r w:rsidRPr="00E6563E">
              <w:rPr>
                <w:rFonts w:eastAsia="Times New Roman" w:cs="Times New Roman"/>
                <w:color w:val="000000"/>
                <w:sz w:val="22"/>
              </w:rPr>
              <w:t>octicosapeptide</w:t>
            </w:r>
            <w:proofErr w:type="spellEnd"/>
            <w:r w:rsidRPr="00E6563E">
              <w:rPr>
                <w:rFonts w:eastAsia="Times New Roman" w:cs="Times New Roman"/>
                <w:color w:val="000000"/>
                <w:sz w:val="22"/>
              </w:rPr>
              <w:t>/</w:t>
            </w:r>
            <w:proofErr w:type="spellStart"/>
            <w:r w:rsidRPr="00E6563E">
              <w:rPr>
                <w:rFonts w:eastAsia="Times New Roman" w:cs="Times New Roman"/>
                <w:color w:val="000000"/>
                <w:sz w:val="22"/>
              </w:rPr>
              <w:t>Phox</w:t>
            </w:r>
            <w:proofErr w:type="spellEnd"/>
            <w:r w:rsidRPr="00E6563E">
              <w:rPr>
                <w:rFonts w:eastAsia="Times New Roman" w:cs="Times New Roman"/>
                <w:color w:val="000000"/>
                <w:sz w:val="22"/>
              </w:rPr>
              <w:t>/Bem1p domain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LOC_Os06g08280.1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protein kinase domain containing protein, expressed</w:t>
            </w:r>
          </w:p>
        </w:tc>
      </w:tr>
      <w:tr w:rsidR="00023695" w:rsidRPr="00E6563E" w:rsidTr="00EE2433">
        <w:trPr>
          <w:trHeight w:val="12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Sobic.006G176800.1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AT1G63700.1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EMB71,MAPKKK4,YDA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Protein kinase superfamily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LOC_Os04g47240.1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STE_MEKK_ste11_MAP3K.17 - STE kinases include homologs to sterile 7, sterile 11 and sterile 20 from yeast, expressed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Sobic.004G078500.1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AT4G22130.1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SRF8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STRUBBELIG-receptor family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LOC_Os02g10110.1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Leucine Rich Repeat family protein, expressed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Sobic.001G315600.1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AT3G55550.1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E6563E">
              <w:rPr>
                <w:rFonts w:eastAsia="Times New Roman" w:cs="Times New Roman"/>
                <w:color w:val="000000"/>
                <w:sz w:val="22"/>
              </w:rPr>
              <w:t>Concanavalin</w:t>
            </w:r>
            <w:proofErr w:type="spellEnd"/>
            <w:r w:rsidRPr="00E6563E">
              <w:rPr>
                <w:rFonts w:eastAsia="Times New Roman" w:cs="Times New Roman"/>
                <w:color w:val="000000"/>
                <w:sz w:val="22"/>
              </w:rPr>
              <w:t xml:space="preserve"> A-like lectin protein kinase 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LOC_Os10g38960.1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lectin-like receptor kinase, putative, expressed</w:t>
            </w:r>
          </w:p>
        </w:tc>
      </w:tr>
      <w:tr w:rsidR="00023695" w:rsidRPr="00E6563E" w:rsidTr="00EE2433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Sobic.003G193200.1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AT4G32300.1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SD2-5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S-domain-2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LOC_Os01g02310.1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expressed protein</w:t>
            </w:r>
          </w:p>
        </w:tc>
      </w:tr>
      <w:tr w:rsidR="00023695" w:rsidRPr="00E6563E" w:rsidTr="00EE2433">
        <w:trPr>
          <w:trHeight w:val="15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Sobic.010G069600.1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AT3G21220.1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ATMAP2K_ALPHA,ATMEK5,ATMKK5,MAP2K_A,MEK5,MKK5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 xml:space="preserve">MAP kinase </w:t>
            </w:r>
            <w:proofErr w:type="spellStart"/>
            <w:r w:rsidRPr="00E6563E">
              <w:rPr>
                <w:rFonts w:eastAsia="Times New Roman" w:cs="Times New Roman"/>
                <w:color w:val="000000"/>
                <w:sz w:val="22"/>
              </w:rPr>
              <w:t>kinase</w:t>
            </w:r>
            <w:proofErr w:type="spellEnd"/>
            <w:r w:rsidRPr="00E6563E">
              <w:rPr>
                <w:rFonts w:eastAsia="Times New Roman" w:cs="Times New Roman"/>
                <w:color w:val="000000"/>
                <w:sz w:val="22"/>
              </w:rPr>
              <w:t xml:space="preserve">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LOC_Os06g09180.1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OsMKK5 - putative MAPKK based on amino acid sequence homology, expressed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Sobic.010G094900.1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AT1G18160.1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Protein kinase superfamily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LOC_Os06g12590.1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protein kinase, putative, expressed</w:t>
            </w:r>
          </w:p>
        </w:tc>
      </w:tr>
      <w:tr w:rsidR="00023695" w:rsidRPr="00E6563E" w:rsidTr="00EE2433">
        <w:trPr>
          <w:trHeight w:val="9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Sobic.003G201700.1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AT5G15080.1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Protein kinase superfamily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LOC_Os01g40590.1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tyrosine protein kinase domain containing protein, putative, expressed</w:t>
            </w:r>
          </w:p>
        </w:tc>
      </w:tr>
      <w:tr w:rsidR="00023695" w:rsidRPr="00E6563E" w:rsidTr="00EE2433">
        <w:trPr>
          <w:trHeight w:val="12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Sobic.008G001300.1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AT2G37050.3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Leucine-rich repeat protein kinase 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LOC_Os12g01200.3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senescence-induced receptor-like serine/threonine-protein kinase precursor, putative, expressed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Sobic.010G077000.1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AT2G26330.1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ER,QRP1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Leucine-rich receptor-like protein kinase 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LOC_Os06g10230.1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receptor-like protein kinase 5 precursor, putative, expressed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lastRenderedPageBreak/>
              <w:t>Sobic.005G226000.1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AT2G19130.1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S-locus lectin protein kinase 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LOC_Os07g36780.1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S-domain receptor-like protein kinase, putative, expressed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Sobic.005G167700.1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AT3G63340.1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Protein phosphatase 2C 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LOC_Os11g37540.1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protein phosphatase 2C, putative, expressed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Sobic.009G063450.1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AT3G53840.1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Protein kinase superfamily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LOC_Os08g39220.1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 xml:space="preserve">OsWAK75 - </w:t>
            </w:r>
            <w:proofErr w:type="spellStart"/>
            <w:r w:rsidRPr="00E6563E">
              <w:rPr>
                <w:rFonts w:eastAsia="Times New Roman" w:cs="Times New Roman"/>
                <w:color w:val="000000"/>
                <w:sz w:val="22"/>
              </w:rPr>
              <w:t>OsWAK</w:t>
            </w:r>
            <w:proofErr w:type="spellEnd"/>
            <w:r w:rsidRPr="00E6563E">
              <w:rPr>
                <w:rFonts w:eastAsia="Times New Roman" w:cs="Times New Roman"/>
                <w:color w:val="000000"/>
                <w:sz w:val="22"/>
              </w:rPr>
              <w:t xml:space="preserve"> receptor-like protein kinase, expressed</w:t>
            </w:r>
          </w:p>
        </w:tc>
      </w:tr>
      <w:tr w:rsidR="00023695" w:rsidRPr="00E6563E" w:rsidTr="00EE2433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Sobic.009G254000.1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AT3G59110.1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Protein kinase superfamily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LOC_Os10g35450.1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serine/threonine-protein kinase, putative, expressed</w:t>
            </w:r>
          </w:p>
        </w:tc>
      </w:tr>
      <w:tr w:rsidR="00023695" w:rsidRPr="00E6563E" w:rsidTr="00EE2433">
        <w:trPr>
          <w:trHeight w:val="9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Sobic.005G017000.1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AT5G01020.1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Protein kinase superfamily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LOC_Os06g45280.1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protein kinase APK1B, chloroplast precursor, putative, expressed</w:t>
            </w:r>
          </w:p>
        </w:tc>
      </w:tr>
      <w:tr w:rsidR="00023695" w:rsidRPr="00E6563E" w:rsidTr="00EE2433">
        <w:trPr>
          <w:trHeight w:val="9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Sobic.006G167300.1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AT2G44830.1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Protein kinase superfamily protein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LOC_Os04g46180.2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95" w:rsidRPr="00E6563E" w:rsidRDefault="00023695" w:rsidP="00EE243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E6563E">
              <w:rPr>
                <w:rFonts w:eastAsia="Times New Roman" w:cs="Times New Roman"/>
                <w:color w:val="000000"/>
                <w:sz w:val="22"/>
              </w:rPr>
              <w:t>AGC_PVPK_like_kin82y.11 - ACG kinases include homologs to PKA, PKG and PKC, expressed</w:t>
            </w:r>
          </w:p>
        </w:tc>
      </w:tr>
    </w:tbl>
    <w:p w:rsidR="00023695" w:rsidRPr="00E6563E" w:rsidRDefault="00023695" w:rsidP="00023695">
      <w:pPr>
        <w:rPr>
          <w:rFonts w:cs="Times New Roman"/>
        </w:rPr>
      </w:pPr>
    </w:p>
    <w:p w:rsidR="00295CFF" w:rsidRDefault="00B30055"/>
    <w:sectPr w:rsidR="00295CFF" w:rsidSect="006F7B75">
      <w:pgSz w:w="15840" w:h="12240" w:orient="landscape"/>
      <w:pgMar w:top="1181" w:right="1138" w:bottom="1282" w:left="1138" w:header="283" w:footer="510" w:gutter="0"/>
      <w:lnNumType w:countBy="1" w:restart="continuou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0A"/>
    <w:rsid w:val="00012442"/>
    <w:rsid w:val="00023695"/>
    <w:rsid w:val="00023BF4"/>
    <w:rsid w:val="000306C1"/>
    <w:rsid w:val="00034607"/>
    <w:rsid w:val="00092C3C"/>
    <w:rsid w:val="000E041B"/>
    <w:rsid w:val="0010554A"/>
    <w:rsid w:val="00112E30"/>
    <w:rsid w:val="001328E5"/>
    <w:rsid w:val="001649BD"/>
    <w:rsid w:val="001B1DAD"/>
    <w:rsid w:val="001E52E9"/>
    <w:rsid w:val="001E55E4"/>
    <w:rsid w:val="00215970"/>
    <w:rsid w:val="00225A8F"/>
    <w:rsid w:val="00246BA7"/>
    <w:rsid w:val="002521EE"/>
    <w:rsid w:val="002B1201"/>
    <w:rsid w:val="002C651F"/>
    <w:rsid w:val="002D2358"/>
    <w:rsid w:val="002E023F"/>
    <w:rsid w:val="002E72F0"/>
    <w:rsid w:val="003032A3"/>
    <w:rsid w:val="003265DE"/>
    <w:rsid w:val="003A37CA"/>
    <w:rsid w:val="003B59C4"/>
    <w:rsid w:val="003C59FB"/>
    <w:rsid w:val="003F15B7"/>
    <w:rsid w:val="00416FB6"/>
    <w:rsid w:val="00483CE2"/>
    <w:rsid w:val="004A05DB"/>
    <w:rsid w:val="004A35BE"/>
    <w:rsid w:val="004B647E"/>
    <w:rsid w:val="005052CE"/>
    <w:rsid w:val="00510D95"/>
    <w:rsid w:val="005422D4"/>
    <w:rsid w:val="005900BE"/>
    <w:rsid w:val="005A6419"/>
    <w:rsid w:val="005B32C3"/>
    <w:rsid w:val="005E0264"/>
    <w:rsid w:val="006731C4"/>
    <w:rsid w:val="0068549D"/>
    <w:rsid w:val="006F6293"/>
    <w:rsid w:val="007964A8"/>
    <w:rsid w:val="007C7F62"/>
    <w:rsid w:val="007D1493"/>
    <w:rsid w:val="007D14FE"/>
    <w:rsid w:val="007E1DE9"/>
    <w:rsid w:val="007E2153"/>
    <w:rsid w:val="00801B02"/>
    <w:rsid w:val="00816774"/>
    <w:rsid w:val="00855ADD"/>
    <w:rsid w:val="00867C61"/>
    <w:rsid w:val="008A32F9"/>
    <w:rsid w:val="008D3E75"/>
    <w:rsid w:val="008F710D"/>
    <w:rsid w:val="00932E43"/>
    <w:rsid w:val="009376DB"/>
    <w:rsid w:val="00954ACD"/>
    <w:rsid w:val="009848E8"/>
    <w:rsid w:val="0099503E"/>
    <w:rsid w:val="009C36F1"/>
    <w:rsid w:val="009E20BF"/>
    <w:rsid w:val="00A1472F"/>
    <w:rsid w:val="00A3760E"/>
    <w:rsid w:val="00A4732E"/>
    <w:rsid w:val="00AC40CF"/>
    <w:rsid w:val="00AE2C7C"/>
    <w:rsid w:val="00B30055"/>
    <w:rsid w:val="00B471F6"/>
    <w:rsid w:val="00B77059"/>
    <w:rsid w:val="00B94D44"/>
    <w:rsid w:val="00C411BF"/>
    <w:rsid w:val="00C4782D"/>
    <w:rsid w:val="00C81DBF"/>
    <w:rsid w:val="00CB5008"/>
    <w:rsid w:val="00CD792E"/>
    <w:rsid w:val="00D029A0"/>
    <w:rsid w:val="00D22951"/>
    <w:rsid w:val="00D50D5F"/>
    <w:rsid w:val="00D61DC4"/>
    <w:rsid w:val="00DC16E2"/>
    <w:rsid w:val="00DC6203"/>
    <w:rsid w:val="00DC727C"/>
    <w:rsid w:val="00DF3B69"/>
    <w:rsid w:val="00F32C11"/>
    <w:rsid w:val="00F620D4"/>
    <w:rsid w:val="00F6490A"/>
    <w:rsid w:val="00FA5B88"/>
    <w:rsid w:val="00FB5A42"/>
    <w:rsid w:val="00FC03A6"/>
    <w:rsid w:val="00FE4DF3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0D34"/>
  <w15:chartTrackingRefBased/>
  <w15:docId w15:val="{B7F77C08-9C16-4A9C-A0D2-7AA76DD3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95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2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7C918E21.dotm</Template>
  <TotalTime>0</TotalTime>
  <Pages>5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Ryan F</dc:creator>
  <cp:keywords/>
  <dc:description/>
  <cp:lastModifiedBy>Mccormick, Ryan F</cp:lastModifiedBy>
  <cp:revision>3</cp:revision>
  <dcterms:created xsi:type="dcterms:W3CDTF">2017-02-14T20:27:00Z</dcterms:created>
  <dcterms:modified xsi:type="dcterms:W3CDTF">2017-04-05T22:48:00Z</dcterms:modified>
</cp:coreProperties>
</file>